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5427C2ED"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56E7B" w:rsidRPr="00D168C8">
        <w:rPr>
          <w:rFonts w:ascii="Arial" w:hAnsi="Arial" w:cs="Arial"/>
          <w:b/>
          <w:bCs/>
          <w:sz w:val="28"/>
          <w:lang w:eastAsia="zh-CN"/>
        </w:rPr>
        <w:t>3GPP TSG RAN WG1</w:t>
      </w:r>
      <w:r w:rsidR="00356E7B">
        <w:rPr>
          <w:rFonts w:ascii="Arial" w:hAnsi="Arial" w:cs="Arial"/>
          <w:b/>
          <w:bCs/>
          <w:sz w:val="28"/>
          <w:lang w:eastAsia="zh-CN"/>
        </w:rPr>
        <w:t xml:space="preserve"> </w:t>
      </w:r>
      <w:r w:rsidR="00E91866">
        <w:rPr>
          <w:rFonts w:ascii="Arial" w:hAnsi="Arial" w:cs="Arial"/>
          <w:b/>
          <w:bCs/>
          <w:sz w:val="28"/>
          <w:lang w:eastAsia="zh-CN"/>
        </w:rPr>
        <w:t>#10</w:t>
      </w:r>
      <w:r w:rsidR="00E417E1">
        <w:rPr>
          <w:rFonts w:ascii="Arial" w:hAnsi="Arial" w:cs="Arial" w:hint="eastAsia"/>
          <w:b/>
          <w:bCs/>
          <w:sz w:val="28"/>
          <w:lang w:eastAsia="zh-CN"/>
        </w:rPr>
        <w:t>6</w:t>
      </w:r>
      <w:r w:rsidR="00356E7B" w:rsidRPr="00467710">
        <w:rPr>
          <w:rFonts w:ascii="Arial" w:hAnsi="Arial" w:cs="Arial"/>
          <w:b/>
          <w:bCs/>
          <w:sz w:val="28"/>
          <w:lang w:eastAsia="zh-CN"/>
        </w:rPr>
        <w:t>-e</w:t>
      </w:r>
      <w:r w:rsidR="00E91866">
        <w:rPr>
          <w:rFonts w:ascii="Arial" w:hAnsi="Arial" w:cs="Arial"/>
          <w:b/>
          <w:bCs/>
          <w:sz w:val="28"/>
          <w:lang w:eastAsia="zh-CN"/>
        </w:rPr>
        <w:t xml:space="preserve">   </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r w:rsidR="00E91866">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356E7B" w:rsidRPr="00356E7B">
        <w:t xml:space="preserve"> </w:t>
      </w:r>
      <w:r w:rsidR="00356E7B" w:rsidRPr="00356E7B">
        <w:rPr>
          <w:rFonts w:ascii="Arial" w:hAnsi="Arial" w:cs="Arial"/>
          <w:b/>
          <w:bCs/>
          <w:color w:val="000000" w:themeColor="text1"/>
          <w:sz w:val="28"/>
        </w:rPr>
        <w:t>210</w:t>
      </w:r>
      <w:r w:rsidR="00BE10B6">
        <w:rPr>
          <w:rFonts w:ascii="Arial" w:hAnsi="Arial" w:cs="Arial"/>
          <w:b/>
          <w:bCs/>
          <w:color w:val="000000" w:themeColor="text1"/>
          <w:sz w:val="28"/>
        </w:rPr>
        <w:t>6708</w:t>
      </w:r>
    </w:p>
    <w:p w14:paraId="31911C50" w14:textId="6946148F" w:rsidR="00CD7D6B" w:rsidRPr="00D168C8" w:rsidRDefault="00356E7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BE10B6">
        <w:rPr>
          <w:rFonts w:ascii="Arial" w:eastAsia="MS Mincho" w:hAnsi="Arial" w:cs="Arial"/>
          <w:b/>
          <w:bCs/>
          <w:sz w:val="28"/>
          <w:lang w:eastAsia="ja-JP"/>
        </w:rPr>
        <w:t>August 16</w:t>
      </w:r>
      <w:r w:rsidR="00BE10B6" w:rsidRPr="00B552FA">
        <w:rPr>
          <w:rFonts w:ascii="Arial" w:eastAsia="MS Mincho" w:hAnsi="Arial" w:cs="Arial"/>
          <w:b/>
          <w:bCs/>
          <w:sz w:val="28"/>
          <w:vertAlign w:val="superscript"/>
          <w:lang w:eastAsia="ja-JP"/>
        </w:rPr>
        <w:t>th</w:t>
      </w:r>
      <w:r w:rsidR="00BE10B6">
        <w:rPr>
          <w:rFonts w:ascii="Arial" w:eastAsia="MS Mincho" w:hAnsi="Arial" w:cs="Arial"/>
          <w:b/>
          <w:bCs/>
          <w:sz w:val="28"/>
          <w:lang w:eastAsia="ja-JP"/>
        </w:rPr>
        <w:t xml:space="preserve"> – 27</w:t>
      </w:r>
      <w:r w:rsidR="00BE10B6" w:rsidRPr="00B552FA">
        <w:rPr>
          <w:rFonts w:ascii="Arial" w:eastAsia="MS Mincho" w:hAnsi="Arial" w:cs="Arial"/>
          <w:b/>
          <w:bCs/>
          <w:sz w:val="28"/>
          <w:vertAlign w:val="superscript"/>
          <w:lang w:eastAsia="ja-JP"/>
        </w:rPr>
        <w:t>th</w:t>
      </w:r>
      <w:r w:rsidR="00BE10B6">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38AFB6EB"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w:t>
      </w:r>
      <w:r w:rsidR="005D48B6">
        <w:rPr>
          <w:b/>
          <w:color w:val="000000" w:themeColor="text1"/>
        </w:rPr>
        <w:t>1</w:t>
      </w:r>
      <w:r w:rsidR="00894DAD">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21934E18"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F220A4" w:rsidRPr="003E6680">
        <w:rPr>
          <w:b/>
          <w:color w:val="000000" w:themeColor="text1"/>
          <w:lang w:eastAsia="zh-CN"/>
        </w:rPr>
        <w:t xml:space="preserve"> </w:t>
      </w:r>
      <w:r w:rsidR="005D48B6">
        <w:rPr>
          <w:b/>
          <w:bCs/>
          <w:color w:val="000000" w:themeColor="text1"/>
          <w:lang w:val="en-GB" w:eastAsia="zh-CN"/>
        </w:rPr>
        <w:t>p</w:t>
      </w:r>
      <w:r w:rsidR="005D48B6" w:rsidRPr="005D48B6">
        <w:rPr>
          <w:b/>
          <w:bCs/>
          <w:color w:val="000000" w:themeColor="text1"/>
          <w:lang w:val="en-GB" w:eastAsia="zh-CN"/>
        </w:rPr>
        <w:t>otential paging enhancements</w:t>
      </w:r>
      <w:r w:rsidR="00D6056D">
        <w:rPr>
          <w:b/>
          <w:bCs/>
          <w:color w:val="000000" w:themeColor="text1"/>
          <w:lang w:val="en-GB" w:eastAsia="zh-CN"/>
        </w:rPr>
        <w:t xml:space="preserve"> for UE power saving</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01117994" w14:textId="3C3BBD2A" w:rsidR="009212AF" w:rsidRDefault="009212AF" w:rsidP="009330CF">
      <w:pPr>
        <w:rPr>
          <w:lang w:eastAsia="zh-CN"/>
        </w:rPr>
      </w:pPr>
      <w:r>
        <w:rPr>
          <w:lang w:eastAsia="zh-CN"/>
        </w:rPr>
        <w:t xml:space="preserve">There are </w:t>
      </w:r>
      <w:r w:rsidR="000229CC">
        <w:rPr>
          <w:lang w:eastAsia="zh-CN"/>
        </w:rPr>
        <w:t>several scheme</w:t>
      </w:r>
      <w:r>
        <w:rPr>
          <w:lang w:eastAsia="zh-CN"/>
        </w:rPr>
        <w:t xml:space="preserve">s of PEI proposed, i.e. DCI-based </w:t>
      </w:r>
      <w:r w:rsidR="000229CC">
        <w:rPr>
          <w:lang w:eastAsia="zh-CN"/>
        </w:rPr>
        <w:t xml:space="preserve">or </w:t>
      </w:r>
      <w:r w:rsidRPr="00070917">
        <w:rPr>
          <w:lang w:eastAsia="zh-CN"/>
        </w:rPr>
        <w:t>SSS</w:t>
      </w:r>
      <w:r w:rsidR="000229CC">
        <w:rPr>
          <w:lang w:eastAsia="zh-CN"/>
        </w:rPr>
        <w:t>-based</w:t>
      </w:r>
      <w:r w:rsidRPr="00070917">
        <w:rPr>
          <w:lang w:eastAsia="zh-CN"/>
        </w:rPr>
        <w:t xml:space="preserve"> or TRS/CSI-RS</w:t>
      </w:r>
      <w:r w:rsidR="000229CC">
        <w:rPr>
          <w:lang w:eastAsia="zh-CN"/>
        </w:rPr>
        <w:t>-based</w:t>
      </w:r>
      <w:r>
        <w:rPr>
          <w:lang w:eastAsia="zh-CN"/>
        </w:rPr>
        <w:t xml:space="preserve"> PEI.</w:t>
      </w:r>
    </w:p>
    <w:p w14:paraId="66C232C0" w14:textId="62D44D3B" w:rsidR="00A164F8" w:rsidRDefault="00A164F8" w:rsidP="009330CF">
      <w:pPr>
        <w:rPr>
          <w:lang w:eastAsia="zh-CN"/>
        </w:rPr>
      </w:pPr>
      <w:r>
        <w:rPr>
          <w:lang w:eastAsia="zh-CN"/>
        </w:rPr>
        <w:t>In RAN1#10</w:t>
      </w:r>
      <w:r w:rsidRPr="003610D5">
        <w:rPr>
          <w:lang w:eastAsia="zh-CN"/>
        </w:rPr>
        <w:t>5</w:t>
      </w:r>
      <w:r w:rsidR="00175842" w:rsidRPr="003610D5">
        <w:rPr>
          <w:lang w:eastAsia="zh-CN"/>
        </w:rPr>
        <w:t xml:space="preserve"> [1]</w:t>
      </w:r>
      <w:r w:rsidRPr="003610D5">
        <w:rPr>
          <w:lang w:eastAsia="zh-CN"/>
        </w:rPr>
        <w:t>, i</w:t>
      </w:r>
      <w:r>
        <w:rPr>
          <w:lang w:eastAsia="zh-CN"/>
        </w:rPr>
        <w:t xml:space="preserve">t was agreed </w:t>
      </w:r>
      <w:r w:rsidR="000229CC">
        <w:rPr>
          <w:lang w:eastAsia="zh-CN"/>
        </w:rPr>
        <w:t xml:space="preserve">that we should down select one scheme </w:t>
      </w:r>
      <w:r>
        <w:rPr>
          <w:lang w:eastAsia="zh-CN"/>
        </w:rPr>
        <w:t>for PEI.</w:t>
      </w:r>
    </w:p>
    <w:tbl>
      <w:tblPr>
        <w:tblStyle w:val="TableGrid"/>
        <w:tblW w:w="0" w:type="auto"/>
        <w:tblLook w:val="04A0" w:firstRow="1" w:lastRow="0" w:firstColumn="1" w:lastColumn="0" w:noHBand="0" w:noVBand="1"/>
      </w:tblPr>
      <w:tblGrid>
        <w:gridCol w:w="9307"/>
      </w:tblGrid>
      <w:tr w:rsidR="00A164F8" w14:paraId="28E66192" w14:textId="77777777" w:rsidTr="00A164F8">
        <w:tc>
          <w:tcPr>
            <w:tcW w:w="9307" w:type="dxa"/>
          </w:tcPr>
          <w:p w14:paraId="381473D6" w14:textId="77777777" w:rsidR="00A164F8" w:rsidRPr="00A164F8" w:rsidRDefault="00A164F8" w:rsidP="00A164F8">
            <w:pPr>
              <w:autoSpaceDE/>
              <w:autoSpaceDN/>
              <w:adjustRightInd/>
              <w:snapToGrid/>
              <w:spacing w:after="0"/>
              <w:jc w:val="left"/>
              <w:rPr>
                <w:rFonts w:eastAsia="Batang"/>
                <w:b/>
                <w:bCs/>
                <w:sz w:val="20"/>
                <w:szCs w:val="20"/>
                <w:u w:val="single"/>
              </w:rPr>
            </w:pPr>
            <w:r w:rsidRPr="00A164F8">
              <w:rPr>
                <w:rFonts w:ascii="Times" w:eastAsia="Batang" w:hAnsi="Times"/>
                <w:b/>
                <w:bCs/>
                <w:sz w:val="20"/>
                <w:szCs w:val="20"/>
                <w:u w:val="single"/>
                <w:lang w:val="en-GB"/>
              </w:rPr>
              <w:t>Conclusion:</w:t>
            </w:r>
          </w:p>
          <w:p w14:paraId="03ACA21A" w14:textId="77777777" w:rsidR="00A164F8" w:rsidRPr="00A164F8" w:rsidRDefault="00A164F8" w:rsidP="00A164F8">
            <w:pPr>
              <w:autoSpaceDE/>
              <w:autoSpaceDN/>
              <w:adjustRightInd/>
              <w:snapToGrid/>
              <w:spacing w:after="0"/>
              <w:jc w:val="left"/>
              <w:rPr>
                <w:rFonts w:ascii="Times" w:eastAsia="Batang" w:hAnsi="Times"/>
                <w:sz w:val="20"/>
                <w:szCs w:val="20"/>
                <w:lang w:val="en-GB"/>
              </w:rPr>
            </w:pPr>
            <w:r w:rsidRPr="00A164F8">
              <w:rPr>
                <w:rFonts w:ascii="Times" w:eastAsia="Batang" w:hAnsi="Times"/>
                <w:sz w:val="20"/>
                <w:szCs w:val="20"/>
                <w:lang w:val="en-GB"/>
              </w:rPr>
              <w:t>To down-select one solution for PEI physical-layer channel/signal in RAN1 #106-e, using below as a starting point:</w:t>
            </w:r>
          </w:p>
          <w:p w14:paraId="10D36C41" w14:textId="77777777" w:rsidR="00A164F8" w:rsidRPr="00A164F8" w:rsidRDefault="00A164F8" w:rsidP="00A164F8">
            <w:pPr>
              <w:numPr>
                <w:ilvl w:val="0"/>
                <w:numId w:val="51"/>
              </w:numPr>
              <w:autoSpaceDE/>
              <w:autoSpaceDN/>
              <w:adjustRightInd/>
              <w:snapToGrid/>
              <w:spacing w:after="0"/>
              <w:jc w:val="left"/>
              <w:rPr>
                <w:rFonts w:ascii="Times" w:eastAsia="Batang" w:hAnsi="Times"/>
                <w:sz w:val="20"/>
                <w:szCs w:val="20"/>
                <w:lang w:val="en-GB" w:eastAsia="x-none"/>
              </w:rPr>
            </w:pPr>
            <w:r w:rsidRPr="00A164F8">
              <w:rPr>
                <w:rFonts w:ascii="Times" w:eastAsia="Batang" w:hAnsi="Times" w:hint="eastAsia"/>
                <w:sz w:val="20"/>
                <w:szCs w:val="20"/>
                <w:lang w:val="en-GB" w:eastAsia="x-none"/>
              </w:rPr>
              <w:t>PDCCH-based PEI</w:t>
            </w:r>
          </w:p>
          <w:p w14:paraId="19ECC4EB" w14:textId="77777777" w:rsidR="00A164F8" w:rsidRPr="00A164F8" w:rsidRDefault="00A164F8" w:rsidP="00A164F8">
            <w:pPr>
              <w:numPr>
                <w:ilvl w:val="0"/>
                <w:numId w:val="51"/>
              </w:numPr>
              <w:autoSpaceDE/>
              <w:autoSpaceDN/>
              <w:adjustRightInd/>
              <w:snapToGrid/>
              <w:spacing w:after="0"/>
              <w:jc w:val="left"/>
              <w:rPr>
                <w:rFonts w:ascii="Times" w:eastAsia="Batang" w:hAnsi="Times"/>
                <w:sz w:val="20"/>
                <w:szCs w:val="20"/>
                <w:lang w:val="en-GB" w:eastAsia="x-none"/>
              </w:rPr>
            </w:pPr>
            <w:r w:rsidRPr="00A164F8">
              <w:rPr>
                <w:rFonts w:ascii="Times" w:eastAsia="Batang" w:hAnsi="Times" w:hint="eastAsia"/>
                <w:sz w:val="20"/>
                <w:szCs w:val="20"/>
                <w:lang w:val="en-GB" w:eastAsia="x-none"/>
              </w:rPr>
              <w:t>SSS-based PEI</w:t>
            </w:r>
          </w:p>
          <w:p w14:paraId="2B4B33E7" w14:textId="77777777" w:rsidR="00A164F8" w:rsidRPr="00A164F8" w:rsidRDefault="00A164F8" w:rsidP="00A164F8">
            <w:pPr>
              <w:numPr>
                <w:ilvl w:val="0"/>
                <w:numId w:val="51"/>
              </w:numPr>
              <w:autoSpaceDE/>
              <w:autoSpaceDN/>
              <w:adjustRightInd/>
              <w:snapToGrid/>
              <w:spacing w:after="0"/>
              <w:jc w:val="left"/>
              <w:rPr>
                <w:rFonts w:ascii="Times" w:eastAsia="Batang" w:hAnsi="Times"/>
                <w:sz w:val="20"/>
                <w:szCs w:val="20"/>
                <w:lang w:val="en-GB" w:eastAsia="x-none"/>
              </w:rPr>
            </w:pPr>
            <w:r w:rsidRPr="00A164F8">
              <w:rPr>
                <w:rFonts w:ascii="Times" w:eastAsia="Batang" w:hAnsi="Times" w:hint="eastAsia"/>
                <w:sz w:val="20"/>
                <w:szCs w:val="20"/>
                <w:lang w:val="en-GB" w:eastAsia="x-none"/>
              </w:rPr>
              <w:t>TRS/CSI-RS-based PEI</w:t>
            </w:r>
          </w:p>
          <w:p w14:paraId="7F12F829" w14:textId="77777777" w:rsidR="00A164F8" w:rsidRPr="00A164F8" w:rsidRDefault="00A164F8" w:rsidP="00A164F8">
            <w:pPr>
              <w:autoSpaceDE/>
              <w:autoSpaceDN/>
              <w:adjustRightInd/>
              <w:snapToGrid/>
              <w:spacing w:after="0"/>
              <w:jc w:val="left"/>
              <w:rPr>
                <w:rFonts w:ascii="Times" w:eastAsia="Batang" w:hAnsi="Times"/>
                <w:sz w:val="20"/>
                <w:szCs w:val="20"/>
                <w:lang w:val="en-GB" w:eastAsia="x-none"/>
              </w:rPr>
            </w:pPr>
            <w:r w:rsidRPr="00A164F8">
              <w:rPr>
                <w:rFonts w:ascii="Times" w:eastAsia="Batang" w:hAnsi="Times"/>
                <w:sz w:val="20"/>
                <w:szCs w:val="20"/>
                <w:lang w:val="en-GB" w:eastAsia="x-none"/>
              </w:rPr>
              <w:t>Note: Additional details for each of the above 3 solutions are encouraged for more informed down-selection</w:t>
            </w:r>
          </w:p>
          <w:p w14:paraId="51A7AEB6" w14:textId="1843F34A" w:rsidR="00A164F8" w:rsidRPr="00A164F8" w:rsidRDefault="00A164F8" w:rsidP="00A164F8">
            <w:pPr>
              <w:autoSpaceDE/>
              <w:autoSpaceDN/>
              <w:adjustRightInd/>
              <w:snapToGrid/>
              <w:spacing w:after="0"/>
              <w:jc w:val="left"/>
              <w:rPr>
                <w:rFonts w:ascii="Times" w:eastAsia="Batang" w:hAnsi="Times"/>
                <w:sz w:val="20"/>
                <w:szCs w:val="20"/>
                <w:lang w:val="en-GB" w:eastAsia="x-none"/>
              </w:rPr>
            </w:pPr>
            <w:r w:rsidRPr="00A164F8">
              <w:rPr>
                <w:rFonts w:ascii="Times" w:eastAsia="Batang" w:hAnsi="Times"/>
                <w:sz w:val="20"/>
                <w:szCs w:val="20"/>
                <w:lang w:val="en-GB" w:eastAsia="x-none"/>
              </w:rPr>
              <w:t>Note: further refinement of the above list is possible, e.g., by merging/further splitting, depending on significance of the commonality and/or differences</w:t>
            </w:r>
          </w:p>
        </w:tc>
      </w:tr>
    </w:tbl>
    <w:p w14:paraId="38262621" w14:textId="258C05F5" w:rsidR="00402C2C" w:rsidRDefault="005942D9" w:rsidP="009330CF">
      <w:r>
        <w:t xml:space="preserve">This contribution mainly focuses on </w:t>
      </w:r>
      <w:r w:rsidR="00213732">
        <w:t>the comparison of schemes of PEI</w:t>
      </w:r>
      <w:r w:rsidR="009212AF">
        <w:t>.</w:t>
      </w:r>
      <w:r w:rsidR="004339AA">
        <w:t xml:space="preserve"> In the contribution, PDCCH-based PEI and DCI-based PEI have the same meaning.</w:t>
      </w:r>
    </w:p>
    <w:p w14:paraId="7881282A" w14:textId="422848FE" w:rsidR="00663986" w:rsidRDefault="00663986" w:rsidP="009330CF"/>
    <w:p w14:paraId="6FA7D024" w14:textId="1AF25E3C" w:rsidR="00B6050D" w:rsidRDefault="00213732" w:rsidP="00B6050D">
      <w:pPr>
        <w:pStyle w:val="Heading1"/>
        <w:rPr>
          <w:lang w:eastAsia="zh-CN"/>
        </w:rPr>
      </w:pPr>
      <w:r>
        <w:rPr>
          <w:lang w:eastAsia="zh-CN"/>
        </w:rPr>
        <w:t xml:space="preserve">Schemes of </w:t>
      </w:r>
      <w:r w:rsidR="00B6050D">
        <w:rPr>
          <w:lang w:eastAsia="zh-CN"/>
        </w:rPr>
        <w:t>PEI</w:t>
      </w:r>
    </w:p>
    <w:p w14:paraId="125BFEA9" w14:textId="77777777" w:rsidR="009212AF" w:rsidRDefault="009212AF" w:rsidP="009330CF"/>
    <w:p w14:paraId="1BD49054" w14:textId="38583A67" w:rsidR="00070917" w:rsidRDefault="00C86770" w:rsidP="00B6050D">
      <w:pPr>
        <w:pStyle w:val="Heading2"/>
        <w:rPr>
          <w:lang w:eastAsia="zh-CN"/>
        </w:rPr>
      </w:pPr>
      <w:r>
        <w:rPr>
          <w:lang w:eastAsia="zh-CN"/>
        </w:rPr>
        <w:t>P</w:t>
      </w:r>
      <w:r w:rsidR="00ED67A1">
        <w:rPr>
          <w:lang w:eastAsia="zh-CN"/>
        </w:rPr>
        <w:t xml:space="preserve">ower saving </w:t>
      </w:r>
      <w:r w:rsidR="00280A42">
        <w:rPr>
          <w:lang w:eastAsia="zh-CN"/>
        </w:rPr>
        <w:t>gain</w:t>
      </w:r>
    </w:p>
    <w:p w14:paraId="353AA165" w14:textId="0E94AC67" w:rsidR="00FC580C" w:rsidRDefault="00FC580C" w:rsidP="00EE77BB">
      <w:pPr>
        <w:rPr>
          <w:lang w:eastAsia="zh-CN"/>
        </w:rPr>
      </w:pPr>
      <w:r>
        <w:rPr>
          <w:lang w:eastAsia="zh-CN"/>
        </w:rPr>
        <w:t>PEI can reduce the wakeup energy overhead. As summarized by FL</w:t>
      </w:r>
      <w:r w:rsidR="00070917">
        <w:rPr>
          <w:lang w:eastAsia="zh-CN"/>
        </w:rPr>
        <w:t xml:space="preserve"> </w:t>
      </w:r>
      <w:r w:rsidR="00070917" w:rsidRPr="003610D5">
        <w:rPr>
          <w:lang w:eastAsia="zh-CN"/>
        </w:rPr>
        <w:t>in RAN1#102e</w:t>
      </w:r>
      <w:r w:rsidRPr="003610D5">
        <w:rPr>
          <w:lang w:eastAsia="zh-CN"/>
        </w:rPr>
        <w:t>,</w:t>
      </w:r>
      <w:r>
        <w:rPr>
          <w:lang w:eastAsia="zh-CN"/>
        </w:rPr>
        <w:t xml:space="preserve"> </w:t>
      </w:r>
    </w:p>
    <w:p w14:paraId="0D207230" w14:textId="1E3A7BFB" w:rsidR="00FC580C" w:rsidRDefault="00FC580C" w:rsidP="00354EE1">
      <w:pPr>
        <w:pStyle w:val="ListParagraph"/>
        <w:numPr>
          <w:ilvl w:val="0"/>
          <w:numId w:val="30"/>
        </w:numPr>
        <w:ind w:firstLineChars="0"/>
        <w:rPr>
          <w:lang w:eastAsia="zh-CN"/>
        </w:rPr>
      </w:pPr>
      <w:r>
        <w:rPr>
          <w:lang w:eastAsia="zh-CN"/>
        </w:rPr>
        <w:t>“</w:t>
      </w:r>
      <w:r w:rsidRPr="00FC580C">
        <w:rPr>
          <w:lang w:val="en-GB"/>
        </w:rPr>
        <w:t>Without early indication, in order to decode PDSCH successfully, UE needs to receive multiple SS burst for AGC and time/frequency tracking before PO. And due to the distributive SS bursts, UE needs to wake up multiple times before PO. The high wake-up energy overhead results in UE power consumption waste if the UE is not paged. This method can effectively save UE power by allowing UE to save unnecessary SSB processing if there is no need to receive paging data”</w:t>
      </w:r>
      <w:r w:rsidR="00A958BA">
        <w:rPr>
          <w:lang w:val="en-GB"/>
        </w:rPr>
        <w:t>.</w:t>
      </w:r>
    </w:p>
    <w:p w14:paraId="0BFEB654" w14:textId="0D2FA8AB" w:rsidR="00EE77BB" w:rsidRDefault="00FC580C" w:rsidP="00EE77BB">
      <w:pPr>
        <w:rPr>
          <w:lang w:eastAsia="zh-CN"/>
        </w:rPr>
      </w:pPr>
      <w:r>
        <w:rPr>
          <w:lang w:eastAsia="zh-CN"/>
        </w:rPr>
        <w:t xml:space="preserve">It is common understanding that PEI can reduce the unnecessary SSB processing or equivalently shorten the </w:t>
      </w:r>
      <w:r w:rsidR="00993E5E">
        <w:rPr>
          <w:lang w:eastAsia="zh-CN"/>
        </w:rPr>
        <w:t xml:space="preserve">wakeup </w:t>
      </w:r>
      <w:r>
        <w:rPr>
          <w:lang w:eastAsia="zh-CN"/>
        </w:rPr>
        <w:t>time</w:t>
      </w:r>
      <w:r w:rsidR="00B63AC1">
        <w:rPr>
          <w:lang w:eastAsia="zh-CN"/>
        </w:rPr>
        <w:t xml:space="preserve"> </w:t>
      </w:r>
      <w:r w:rsidR="00993E5E">
        <w:rPr>
          <w:lang w:eastAsia="zh-CN"/>
        </w:rPr>
        <w:t>a prior</w:t>
      </w:r>
      <w:r w:rsidR="00B63AC1">
        <w:rPr>
          <w:lang w:eastAsia="zh-CN"/>
        </w:rPr>
        <w:t xml:space="preserve"> </w:t>
      </w:r>
      <w:r>
        <w:rPr>
          <w:lang w:eastAsia="zh-CN"/>
        </w:rPr>
        <w:t>to PO.</w:t>
      </w:r>
    </w:p>
    <w:p w14:paraId="306D520C" w14:textId="77777777" w:rsidR="00A223FB" w:rsidRDefault="00A223FB" w:rsidP="00EE77BB">
      <w:pPr>
        <w:rPr>
          <w:lang w:eastAsia="zh-CN"/>
        </w:rPr>
      </w:pPr>
    </w:p>
    <w:p w14:paraId="429060CE" w14:textId="17BAAB08" w:rsidR="00615535" w:rsidRDefault="004C30A6" w:rsidP="00B6050D">
      <w:pPr>
        <w:pStyle w:val="Heading3"/>
        <w:rPr>
          <w:lang w:eastAsia="zh-CN"/>
        </w:rPr>
      </w:pPr>
      <w:r>
        <w:rPr>
          <w:lang w:eastAsia="zh-CN"/>
        </w:rPr>
        <w:t>Evaluation</w:t>
      </w:r>
      <w:r w:rsidR="0035510E">
        <w:rPr>
          <w:lang w:eastAsia="zh-CN"/>
        </w:rPr>
        <w:t xml:space="preserve"> result without UE subgrouping</w:t>
      </w:r>
    </w:p>
    <w:p w14:paraId="5BE8A299" w14:textId="7E6F02B2" w:rsidR="00DB0430" w:rsidRDefault="00197207" w:rsidP="004A7E76">
      <w:pPr>
        <w:rPr>
          <w:lang w:eastAsia="zh-CN"/>
        </w:rPr>
      </w:pPr>
      <w:r>
        <w:rPr>
          <w:lang w:eastAsia="zh-CN"/>
        </w:rPr>
        <w:t>Our</w:t>
      </w:r>
      <w:r w:rsidR="007135FD">
        <w:rPr>
          <w:lang w:eastAsia="zh-CN"/>
        </w:rPr>
        <w:t xml:space="preserve"> evaluation of power saving gain for DCI-based PEI can be foun</w:t>
      </w:r>
      <w:r w:rsidR="007135FD" w:rsidRPr="003610D5">
        <w:rPr>
          <w:lang w:eastAsia="zh-CN"/>
        </w:rPr>
        <w:t>d in Appendix</w:t>
      </w:r>
      <w:r w:rsidR="009374DB" w:rsidRPr="003610D5">
        <w:rPr>
          <w:lang w:eastAsia="zh-CN"/>
        </w:rPr>
        <w:t xml:space="preserve"> </w:t>
      </w:r>
      <w:r w:rsidR="00175842" w:rsidRPr="003610D5">
        <w:rPr>
          <w:lang w:eastAsia="zh-CN"/>
        </w:rPr>
        <w:t>5</w:t>
      </w:r>
      <w:r w:rsidR="00865618" w:rsidRPr="003610D5">
        <w:rPr>
          <w:lang w:eastAsia="zh-CN"/>
        </w:rPr>
        <w:t>.1</w:t>
      </w:r>
      <w:r w:rsidR="007135FD" w:rsidRPr="003610D5">
        <w:rPr>
          <w:lang w:eastAsia="zh-CN"/>
        </w:rPr>
        <w:t>.</w:t>
      </w:r>
      <w:r w:rsidR="00DB0430" w:rsidRPr="003610D5">
        <w:rPr>
          <w:lang w:eastAsia="zh-CN"/>
        </w:rPr>
        <w:t xml:space="preserve"> </w:t>
      </w:r>
      <w:r w:rsidR="00B63AC1" w:rsidRPr="003610D5">
        <w:rPr>
          <w:lang w:eastAsia="zh-CN"/>
        </w:rPr>
        <w:t>According to the evaluation</w:t>
      </w:r>
      <w:r w:rsidR="007135FD" w:rsidRPr="003610D5">
        <w:rPr>
          <w:lang w:eastAsia="zh-CN"/>
        </w:rPr>
        <w:t xml:space="preserve">, </w:t>
      </w:r>
      <w:r w:rsidR="004A7E76" w:rsidRPr="003610D5">
        <w:rPr>
          <w:lang w:eastAsia="zh-CN"/>
        </w:rPr>
        <w:t xml:space="preserve">in general cases, the power saving gain of PEI is about 20%. In our evaluation, the UE processing timeline </w:t>
      </w:r>
      <w:r w:rsidR="00C77DB4" w:rsidRPr="003610D5">
        <w:rPr>
          <w:lang w:eastAsia="zh-CN"/>
        </w:rPr>
        <w:t xml:space="preserve">for DCI-based PEI and sequence-based PEI are </w:t>
      </w:r>
      <w:r w:rsidR="004A7E76" w:rsidRPr="003610D5">
        <w:rPr>
          <w:lang w:eastAsia="zh-CN"/>
        </w:rPr>
        <w:t>the same</w:t>
      </w:r>
      <w:r w:rsidR="00C77DB4" w:rsidRPr="003610D5">
        <w:rPr>
          <w:lang w:eastAsia="zh-CN"/>
        </w:rPr>
        <w:t>, and p</w:t>
      </w:r>
      <w:r w:rsidR="00C77DB4">
        <w:rPr>
          <w:lang w:eastAsia="zh-CN"/>
        </w:rPr>
        <w:t>ower model for DCI-based PEI and sequence-based PEI are the same</w:t>
      </w:r>
      <w:r w:rsidR="004A7E76">
        <w:rPr>
          <w:lang w:eastAsia="zh-CN"/>
        </w:rPr>
        <w:t xml:space="preserve">, and thereby the power saving gain </w:t>
      </w:r>
      <w:r w:rsidR="00C77DB4">
        <w:rPr>
          <w:lang w:eastAsia="zh-CN"/>
        </w:rPr>
        <w:t>for them are</w:t>
      </w:r>
      <w:r w:rsidR="004A7E76">
        <w:rPr>
          <w:lang w:eastAsia="zh-CN"/>
        </w:rPr>
        <w:t xml:space="preserve"> similar.</w:t>
      </w:r>
    </w:p>
    <w:p w14:paraId="53D77941" w14:textId="75DBCA95" w:rsidR="00DB0430" w:rsidRPr="005F29B8" w:rsidRDefault="00DB0430" w:rsidP="00DB0430">
      <w:pPr>
        <w:rPr>
          <w:b/>
          <w:i/>
          <w:lang w:eastAsia="zh-CN"/>
        </w:rPr>
      </w:pPr>
      <w:r>
        <w:rPr>
          <w:rFonts w:hint="eastAsia"/>
          <w:b/>
          <w:i/>
          <w:lang w:eastAsia="zh-CN"/>
        </w:rPr>
        <w:t>Observation 1</w:t>
      </w:r>
      <w:r w:rsidRPr="005F29B8">
        <w:rPr>
          <w:rFonts w:hint="eastAsia"/>
          <w:b/>
          <w:i/>
          <w:lang w:eastAsia="zh-CN"/>
        </w:rPr>
        <w:t>:</w:t>
      </w:r>
      <w:r w:rsidR="00197207">
        <w:rPr>
          <w:b/>
          <w:i/>
          <w:lang w:eastAsia="zh-CN"/>
        </w:rPr>
        <w:t xml:space="preserve"> </w:t>
      </w:r>
      <w:r w:rsidR="00094BC0">
        <w:rPr>
          <w:b/>
          <w:i/>
          <w:lang w:eastAsia="zh-CN"/>
        </w:rPr>
        <w:t>Without UE subgrouping, t</w:t>
      </w:r>
      <w:r w:rsidRPr="00DB0430">
        <w:rPr>
          <w:b/>
          <w:i/>
          <w:lang w:eastAsia="zh-CN"/>
        </w:rPr>
        <w:t xml:space="preserve">he power saving gain of </w:t>
      </w:r>
      <w:r w:rsidR="00197207">
        <w:rPr>
          <w:b/>
          <w:i/>
          <w:lang w:eastAsia="zh-CN"/>
        </w:rPr>
        <w:t>DCI-based PEI and sequence-based PEI are</w:t>
      </w:r>
      <w:r w:rsidRPr="00DB0430">
        <w:rPr>
          <w:b/>
          <w:i/>
          <w:lang w:eastAsia="zh-CN"/>
        </w:rPr>
        <w:t xml:space="preserve"> similar</w:t>
      </w:r>
      <w:r w:rsidRPr="005F29B8">
        <w:rPr>
          <w:b/>
          <w:i/>
          <w:lang w:eastAsia="zh-CN"/>
        </w:rPr>
        <w:t>.</w:t>
      </w:r>
    </w:p>
    <w:p w14:paraId="7686B161" w14:textId="1DE92C89" w:rsidR="005F29B8" w:rsidRDefault="005F29B8" w:rsidP="00B26E97">
      <w:pPr>
        <w:rPr>
          <w:lang w:eastAsia="zh-CN"/>
        </w:rPr>
      </w:pPr>
    </w:p>
    <w:p w14:paraId="6C78FB1F" w14:textId="697A84E4" w:rsidR="0035510E" w:rsidRDefault="0035510E" w:rsidP="0035510E">
      <w:pPr>
        <w:pStyle w:val="Heading3"/>
        <w:rPr>
          <w:lang w:eastAsia="zh-CN"/>
        </w:rPr>
      </w:pPr>
      <w:r>
        <w:rPr>
          <w:lang w:eastAsia="zh-CN"/>
        </w:rPr>
        <w:lastRenderedPageBreak/>
        <w:t>Considering UE subgrouping</w:t>
      </w:r>
    </w:p>
    <w:p w14:paraId="75639509" w14:textId="07E319DD" w:rsidR="00A223FB" w:rsidRDefault="00A223FB" w:rsidP="00B26E97">
      <w:pPr>
        <w:rPr>
          <w:lang w:eastAsia="zh-CN"/>
        </w:rPr>
      </w:pPr>
      <w:r w:rsidRPr="00823B95">
        <w:rPr>
          <w:lang w:eastAsia="zh-CN"/>
        </w:rPr>
        <w:t>From RAN2 L</w:t>
      </w:r>
      <w:r w:rsidRPr="003610D5">
        <w:rPr>
          <w:lang w:eastAsia="zh-CN"/>
        </w:rPr>
        <w:t>S</w:t>
      </w:r>
      <w:r w:rsidR="00DB6270" w:rsidRPr="003610D5">
        <w:rPr>
          <w:lang w:eastAsia="zh-CN"/>
        </w:rPr>
        <w:t xml:space="preserve"> [</w:t>
      </w:r>
      <w:r w:rsidR="00175842" w:rsidRPr="003610D5">
        <w:rPr>
          <w:lang w:eastAsia="zh-CN"/>
        </w:rPr>
        <w:t>2</w:t>
      </w:r>
      <w:r w:rsidR="00DB6270" w:rsidRPr="003610D5">
        <w:rPr>
          <w:lang w:eastAsia="zh-CN"/>
        </w:rPr>
        <w:t>]</w:t>
      </w:r>
      <w:r w:rsidRPr="003610D5">
        <w:rPr>
          <w:lang w:eastAsia="zh-CN"/>
        </w:rPr>
        <w:t>,</w:t>
      </w:r>
      <w:r>
        <w:rPr>
          <w:lang w:eastAsia="zh-CN"/>
        </w:rPr>
        <w:t xml:space="preserve"> it can be found that </w:t>
      </w:r>
      <w:r w:rsidR="00DB6270">
        <w:rPr>
          <w:lang w:eastAsia="zh-CN"/>
        </w:rPr>
        <w:t>RAN2 adopted network controlled subgrouping as the assumption of UE subgrouping, instead of randomization based subgrouping (UE-ID based).</w:t>
      </w:r>
    </w:p>
    <w:tbl>
      <w:tblPr>
        <w:tblStyle w:val="TableGrid"/>
        <w:tblW w:w="0" w:type="auto"/>
        <w:tblLook w:val="04A0" w:firstRow="1" w:lastRow="0" w:firstColumn="1" w:lastColumn="0" w:noHBand="0" w:noVBand="1"/>
      </w:tblPr>
      <w:tblGrid>
        <w:gridCol w:w="9307"/>
      </w:tblGrid>
      <w:tr w:rsidR="00A223FB" w:rsidRPr="00A223FB" w14:paraId="2E5112AE" w14:textId="77777777" w:rsidTr="00A223FB">
        <w:tc>
          <w:tcPr>
            <w:tcW w:w="9307" w:type="dxa"/>
          </w:tcPr>
          <w:p w14:paraId="2BD7B1B3" w14:textId="77777777" w:rsidR="00A223FB" w:rsidRPr="00A223FB" w:rsidRDefault="00A223FB" w:rsidP="00354EE1">
            <w:pPr>
              <w:numPr>
                <w:ilvl w:val="0"/>
                <w:numId w:val="42"/>
              </w:numPr>
              <w:autoSpaceDE/>
              <w:autoSpaceDN/>
              <w:adjustRightInd/>
              <w:snapToGrid/>
              <w:spacing w:after="0"/>
              <w:jc w:val="left"/>
              <w:rPr>
                <w:rFonts w:ascii="Arial" w:eastAsia="宋体" w:hAnsi="Arial" w:cs="Arial"/>
                <w:sz w:val="20"/>
                <w:szCs w:val="20"/>
                <w:lang w:eastAsia="zh-CN"/>
              </w:rPr>
            </w:pPr>
            <w:r w:rsidRPr="00A223FB">
              <w:rPr>
                <w:rFonts w:ascii="Arial" w:eastAsia="宋体" w:hAnsi="Arial" w:cs="Arial"/>
                <w:sz w:val="20"/>
                <w:lang w:eastAsia="zh-CN"/>
              </w:rPr>
              <w:t>We adopt network controlled subgrouping (based on individual UE characteristics, not specified or limited to paging probability as EUTRA, possibly with additional randomization).</w:t>
            </w:r>
          </w:p>
          <w:p w14:paraId="44491612" w14:textId="77777777" w:rsidR="00A223FB" w:rsidRPr="00A223FB" w:rsidRDefault="00A223FB" w:rsidP="00354EE1">
            <w:pPr>
              <w:numPr>
                <w:ilvl w:val="0"/>
                <w:numId w:val="42"/>
              </w:numPr>
              <w:autoSpaceDE/>
              <w:autoSpaceDN/>
              <w:adjustRightInd/>
              <w:snapToGrid/>
              <w:spacing w:after="0"/>
              <w:jc w:val="left"/>
              <w:rPr>
                <w:sz w:val="20"/>
                <w:lang w:eastAsia="zh-CN"/>
              </w:rPr>
            </w:pPr>
            <w:r w:rsidRPr="00A223FB">
              <w:rPr>
                <w:rFonts w:ascii="Arial" w:eastAsia="宋体" w:hAnsi="Arial" w:cs="Arial"/>
                <w:sz w:val="20"/>
                <w:lang w:eastAsia="zh-CN"/>
              </w:rPr>
              <w:t>If the network chooses to not provide specific subgrouping information, there will be configuration option where subgrouping can be supported by randomization (by UE-ID).</w:t>
            </w:r>
          </w:p>
          <w:p w14:paraId="551C00A1" w14:textId="4697B009" w:rsidR="00A223FB" w:rsidRPr="00A223FB" w:rsidRDefault="00A223FB" w:rsidP="00354EE1">
            <w:pPr>
              <w:numPr>
                <w:ilvl w:val="0"/>
                <w:numId w:val="42"/>
              </w:numPr>
              <w:autoSpaceDE/>
              <w:autoSpaceDN/>
              <w:adjustRightInd/>
              <w:snapToGrid/>
              <w:spacing w:after="0"/>
              <w:jc w:val="left"/>
              <w:rPr>
                <w:sz w:val="20"/>
                <w:lang w:eastAsia="zh-CN"/>
              </w:rPr>
            </w:pPr>
            <w:r w:rsidRPr="00A223FB">
              <w:rPr>
                <w:rFonts w:ascii="Arial" w:eastAsia="宋体" w:hAnsi="Arial" w:cs="Arial"/>
                <w:sz w:val="20"/>
                <w:lang w:eastAsia="zh-CN"/>
              </w:rPr>
              <w:t>RAN2 also briefly discussed the number of UE subgroups per PO, and, considering it depends on which and how many UE characteristics above network controlled subgrouping will support, RAN2 could only provide an indication that the maximum number of UE subgroups per PO should be at least 8. However, RAN2 understands that it should also depend on observed power saving gain and the signalling method for indicating the subgroups (PEI and/or paging DCI) and so, potentially on the PEI design itself, therefore RAN2 leaves it to RAN1 to decide the final value.</w:t>
            </w:r>
          </w:p>
        </w:tc>
      </w:tr>
    </w:tbl>
    <w:p w14:paraId="7997FBE6" w14:textId="2A840DF2" w:rsidR="00094BC0" w:rsidRDefault="00993E5E" w:rsidP="00B26E97">
      <w:pPr>
        <w:rPr>
          <w:lang w:eastAsia="zh-CN"/>
        </w:rPr>
      </w:pPr>
      <w:r>
        <w:rPr>
          <w:lang w:eastAsia="zh-CN"/>
        </w:rPr>
        <w:t>I</w:t>
      </w:r>
      <w:r>
        <w:rPr>
          <w:rFonts w:hint="eastAsia"/>
          <w:lang w:eastAsia="zh-CN"/>
        </w:rPr>
        <w:t xml:space="preserve">n </w:t>
      </w:r>
      <w:r>
        <w:rPr>
          <w:lang w:eastAsia="zh-CN"/>
        </w:rPr>
        <w:t>the evaluation o</w:t>
      </w:r>
      <w:r w:rsidRPr="003610D5">
        <w:rPr>
          <w:lang w:eastAsia="zh-CN"/>
        </w:rPr>
        <w:t xml:space="preserve">f Appendix </w:t>
      </w:r>
      <w:r w:rsidR="005D6461" w:rsidRPr="003610D5">
        <w:rPr>
          <w:lang w:eastAsia="zh-CN"/>
        </w:rPr>
        <w:t>5</w:t>
      </w:r>
      <w:r w:rsidRPr="003610D5">
        <w:rPr>
          <w:lang w:eastAsia="zh-CN"/>
        </w:rPr>
        <w:t>.1, we</w:t>
      </w:r>
      <w:r w:rsidRPr="00823B95">
        <w:rPr>
          <w:lang w:eastAsia="zh-CN"/>
        </w:rPr>
        <w:t xml:space="preserve"> assume group paging rate is 10%. When group paging rate is low enough, the additional power saving gain for UE subgrouping may be too marginal. </w:t>
      </w:r>
      <w:r w:rsidR="00B87042">
        <w:rPr>
          <w:lang w:eastAsia="zh-CN"/>
        </w:rPr>
        <w:t>Under assumption of network controlled subgrouping, group paging rate may not be simply assumed as 10%. For example, when a UE group (in a PO) has the large number of UEs, e.g. 80 (corresponding to about 55% group paging rate for 1% per UE paging rate), network can divide a group of UEs into 8 subgroups and each subgroup has 10 UEs (corresponding to about 10% group paging rate for 1% per UE paging rate)</w:t>
      </w:r>
      <w:r w:rsidR="003377CF">
        <w:rPr>
          <w:lang w:eastAsia="zh-CN"/>
        </w:rPr>
        <w:t xml:space="preserve">. When group gaping rate is </w:t>
      </w:r>
      <w:r w:rsidR="00C77DB4">
        <w:rPr>
          <w:lang w:eastAsia="zh-CN"/>
        </w:rPr>
        <w:t xml:space="preserve">reduced </w:t>
      </w:r>
      <w:r w:rsidR="003377CF">
        <w:rPr>
          <w:lang w:eastAsia="zh-CN"/>
        </w:rPr>
        <w:t xml:space="preserve">from </w:t>
      </w:r>
      <w:r w:rsidR="00E83CB1">
        <w:rPr>
          <w:lang w:eastAsia="zh-CN"/>
        </w:rPr>
        <w:t xml:space="preserve">55% down to 10%, </w:t>
      </w:r>
      <w:r w:rsidR="00C77DB4">
        <w:rPr>
          <w:lang w:eastAsia="zh-CN"/>
        </w:rPr>
        <w:t xml:space="preserve">obviously </w:t>
      </w:r>
      <w:r w:rsidR="00E83CB1">
        <w:rPr>
          <w:lang w:eastAsia="zh-CN"/>
        </w:rPr>
        <w:t xml:space="preserve">there is </w:t>
      </w:r>
      <w:r w:rsidR="00C77DB4">
        <w:rPr>
          <w:lang w:eastAsia="zh-CN"/>
        </w:rPr>
        <w:t>power saving gain.</w:t>
      </w:r>
    </w:p>
    <w:p w14:paraId="753A40F3" w14:textId="351E5573" w:rsidR="00B91652" w:rsidRDefault="00B91652" w:rsidP="00B26E97">
      <w:pPr>
        <w:rPr>
          <w:lang w:eastAsia="zh-CN"/>
        </w:rPr>
      </w:pPr>
      <w:r>
        <w:rPr>
          <w:lang w:eastAsia="zh-CN"/>
        </w:rPr>
        <w:t>In RAN1#105</w:t>
      </w:r>
      <w:r w:rsidRPr="003610D5">
        <w:rPr>
          <w:lang w:eastAsia="zh-CN"/>
        </w:rPr>
        <w:t>e</w:t>
      </w:r>
      <w:r w:rsidR="00175842" w:rsidRPr="003610D5">
        <w:rPr>
          <w:lang w:eastAsia="zh-CN"/>
        </w:rPr>
        <w:t xml:space="preserve"> [1]</w:t>
      </w:r>
      <w:r w:rsidRPr="003610D5">
        <w:rPr>
          <w:lang w:eastAsia="zh-CN"/>
        </w:rPr>
        <w:t>, i</w:t>
      </w:r>
      <w:r>
        <w:rPr>
          <w:lang w:eastAsia="zh-CN"/>
        </w:rPr>
        <w:t>t was agreed that PEI can indicate up to 8 subgroups per PO.</w:t>
      </w:r>
    </w:p>
    <w:tbl>
      <w:tblPr>
        <w:tblStyle w:val="TableGrid"/>
        <w:tblW w:w="0" w:type="auto"/>
        <w:tblLook w:val="04A0" w:firstRow="1" w:lastRow="0" w:firstColumn="1" w:lastColumn="0" w:noHBand="0" w:noVBand="1"/>
      </w:tblPr>
      <w:tblGrid>
        <w:gridCol w:w="9307"/>
      </w:tblGrid>
      <w:tr w:rsidR="00B91652" w14:paraId="13ACC840" w14:textId="77777777" w:rsidTr="00B91652">
        <w:tc>
          <w:tcPr>
            <w:tcW w:w="9307" w:type="dxa"/>
          </w:tcPr>
          <w:p w14:paraId="4C3A8206" w14:textId="77777777" w:rsidR="00B91652" w:rsidRPr="00B91652" w:rsidRDefault="00B91652" w:rsidP="00B91652">
            <w:pPr>
              <w:autoSpaceDE/>
              <w:autoSpaceDN/>
              <w:adjustRightInd/>
              <w:snapToGrid/>
              <w:spacing w:after="0"/>
              <w:jc w:val="left"/>
              <w:rPr>
                <w:rFonts w:eastAsia="Batang"/>
                <w:sz w:val="20"/>
                <w:szCs w:val="20"/>
                <w:highlight w:val="green"/>
                <w:lang w:val="en-GB" w:eastAsia="zh-CN"/>
              </w:rPr>
            </w:pPr>
            <w:r w:rsidRPr="00B91652">
              <w:rPr>
                <w:rFonts w:eastAsia="Batang"/>
                <w:sz w:val="20"/>
                <w:szCs w:val="20"/>
                <w:highlight w:val="green"/>
                <w:lang w:val="en-GB" w:eastAsia="zh-CN"/>
              </w:rPr>
              <w:t>Agreement:</w:t>
            </w:r>
          </w:p>
          <w:p w14:paraId="6374D218" w14:textId="5BD5BA74" w:rsidR="00B91652" w:rsidRPr="00B91652" w:rsidRDefault="00B91652" w:rsidP="00B91652">
            <w:pPr>
              <w:autoSpaceDE/>
              <w:autoSpaceDN/>
              <w:adjustRightInd/>
              <w:snapToGrid/>
              <w:spacing w:after="0"/>
              <w:jc w:val="left"/>
              <w:rPr>
                <w:sz w:val="20"/>
                <w:szCs w:val="20"/>
                <w:lang w:val="en-GB" w:eastAsia="zh-CN"/>
              </w:rPr>
            </w:pPr>
            <w:r w:rsidRPr="00B91652">
              <w:rPr>
                <w:rFonts w:eastAsia="Batang"/>
                <w:sz w:val="20"/>
                <w:szCs w:val="20"/>
                <w:lang w:val="en-GB" w:eastAsia="zh-CN"/>
              </w:rPr>
              <w:t>For UE subgroups indication in physical layer, maximum of 8 subgroups per PO is supported.</w:t>
            </w:r>
          </w:p>
        </w:tc>
      </w:tr>
    </w:tbl>
    <w:p w14:paraId="12378670" w14:textId="25BBA045" w:rsidR="00B91652" w:rsidRDefault="00B91652" w:rsidP="00B26E97">
      <w:pPr>
        <w:rPr>
          <w:lang w:eastAsia="zh-CN"/>
        </w:rPr>
      </w:pPr>
      <w:r>
        <w:rPr>
          <w:lang w:eastAsia="zh-CN"/>
        </w:rPr>
        <w:t>I</w:t>
      </w:r>
      <w:r>
        <w:rPr>
          <w:rFonts w:hint="eastAsia"/>
          <w:lang w:eastAsia="zh-CN"/>
        </w:rPr>
        <w:t xml:space="preserve">n </w:t>
      </w:r>
      <w:r>
        <w:rPr>
          <w:lang w:eastAsia="zh-CN"/>
        </w:rPr>
        <w:t>RAN1#105</w:t>
      </w:r>
      <w:r w:rsidRPr="003610D5">
        <w:rPr>
          <w:lang w:eastAsia="zh-CN"/>
        </w:rPr>
        <w:t>e</w:t>
      </w:r>
      <w:r w:rsidR="00175842" w:rsidRPr="003610D5">
        <w:rPr>
          <w:lang w:eastAsia="zh-CN"/>
        </w:rPr>
        <w:t xml:space="preserve"> [1]</w:t>
      </w:r>
      <w:r w:rsidRPr="003610D5">
        <w:rPr>
          <w:lang w:eastAsia="zh-CN"/>
        </w:rPr>
        <w:t>,</w:t>
      </w:r>
      <w:r>
        <w:rPr>
          <w:lang w:eastAsia="zh-CN"/>
        </w:rPr>
        <w:t xml:space="preserve"> it was further agreed that </w:t>
      </w:r>
      <w:r w:rsidR="00B619F5">
        <w:rPr>
          <w:lang w:eastAsia="zh-CN"/>
        </w:rPr>
        <w:t>how different schemes</w:t>
      </w:r>
      <w:r w:rsidR="00175842">
        <w:rPr>
          <w:lang w:eastAsia="zh-CN"/>
        </w:rPr>
        <w:t xml:space="preserve"> of PEI indicate</w:t>
      </w:r>
      <w:r w:rsidR="00B619F5">
        <w:rPr>
          <w:lang w:eastAsia="zh-CN"/>
        </w:rPr>
        <w:t xml:space="preserve"> the subgroups.</w:t>
      </w:r>
    </w:p>
    <w:tbl>
      <w:tblPr>
        <w:tblStyle w:val="TableGrid"/>
        <w:tblW w:w="0" w:type="auto"/>
        <w:tblLook w:val="04A0" w:firstRow="1" w:lastRow="0" w:firstColumn="1" w:lastColumn="0" w:noHBand="0" w:noVBand="1"/>
      </w:tblPr>
      <w:tblGrid>
        <w:gridCol w:w="9307"/>
      </w:tblGrid>
      <w:tr w:rsidR="00B619F5" w14:paraId="6256A439" w14:textId="77777777" w:rsidTr="00B619F5">
        <w:tc>
          <w:tcPr>
            <w:tcW w:w="9307" w:type="dxa"/>
          </w:tcPr>
          <w:p w14:paraId="7259468F" w14:textId="77777777" w:rsidR="00B619F5" w:rsidRPr="00B619F5" w:rsidRDefault="00B619F5" w:rsidP="00B619F5">
            <w:pPr>
              <w:autoSpaceDE/>
              <w:autoSpaceDN/>
              <w:adjustRightInd/>
              <w:snapToGrid/>
              <w:spacing w:after="0"/>
              <w:jc w:val="left"/>
              <w:rPr>
                <w:rFonts w:eastAsia="Batang"/>
                <w:sz w:val="20"/>
                <w:highlight w:val="green"/>
                <w:lang w:eastAsia="zh-CN"/>
              </w:rPr>
            </w:pPr>
            <w:r w:rsidRPr="00B619F5">
              <w:rPr>
                <w:rFonts w:eastAsia="Batang"/>
                <w:sz w:val="20"/>
                <w:szCs w:val="24"/>
                <w:highlight w:val="green"/>
                <w:lang w:val="en-GB" w:eastAsia="zh-CN"/>
              </w:rPr>
              <w:t>Agreement:</w:t>
            </w:r>
          </w:p>
          <w:p w14:paraId="65F4C0F3" w14:textId="77777777" w:rsidR="00B619F5" w:rsidRPr="00B619F5" w:rsidRDefault="00B619F5" w:rsidP="00B619F5">
            <w:pPr>
              <w:autoSpaceDE/>
              <w:autoSpaceDN/>
              <w:adjustRightInd/>
              <w:snapToGrid/>
              <w:spacing w:after="0"/>
              <w:jc w:val="left"/>
              <w:rPr>
                <w:rFonts w:eastAsia="Batang"/>
                <w:sz w:val="20"/>
                <w:szCs w:val="20"/>
                <w:lang w:val="en-GB" w:eastAsia="zh-CN"/>
              </w:rPr>
            </w:pPr>
            <w:r w:rsidRPr="00B619F5">
              <w:rPr>
                <w:rFonts w:eastAsia="Batang"/>
                <w:sz w:val="20"/>
                <w:szCs w:val="20"/>
                <w:lang w:val="en-GB" w:eastAsia="zh-CN"/>
              </w:rPr>
              <w:t>For paging indication to the subgroups in a PO,</w:t>
            </w:r>
          </w:p>
          <w:p w14:paraId="799B24C8" w14:textId="77777777" w:rsidR="00B619F5" w:rsidRPr="00B619F5" w:rsidRDefault="00B619F5" w:rsidP="00B619F5">
            <w:pPr>
              <w:numPr>
                <w:ilvl w:val="0"/>
                <w:numId w:val="49"/>
              </w:numPr>
              <w:autoSpaceDE/>
              <w:autoSpaceDN/>
              <w:adjustRightInd/>
              <w:snapToGrid/>
              <w:spacing w:after="0"/>
              <w:jc w:val="left"/>
              <w:rPr>
                <w:rFonts w:eastAsia="Batang"/>
                <w:sz w:val="20"/>
                <w:szCs w:val="20"/>
                <w:lang w:val="en-GB" w:eastAsia="zh-CN"/>
              </w:rPr>
            </w:pPr>
            <w:r w:rsidRPr="00B619F5">
              <w:rPr>
                <w:rFonts w:eastAsia="Batang"/>
                <w:sz w:val="20"/>
                <w:szCs w:val="20"/>
                <w:lang w:val="en-GB" w:eastAsia="zh-CN"/>
              </w:rPr>
              <w:t>For PDCCH-based PEI, subgroups in a PO are indicated by one PEI</w:t>
            </w:r>
          </w:p>
          <w:p w14:paraId="4FDF0C2F" w14:textId="77777777" w:rsidR="00B619F5" w:rsidRPr="00B619F5" w:rsidRDefault="00B619F5" w:rsidP="00B619F5">
            <w:pPr>
              <w:numPr>
                <w:ilvl w:val="1"/>
                <w:numId w:val="49"/>
              </w:numPr>
              <w:autoSpaceDE/>
              <w:autoSpaceDN/>
              <w:adjustRightInd/>
              <w:snapToGrid/>
              <w:spacing w:after="0"/>
              <w:jc w:val="left"/>
              <w:rPr>
                <w:rFonts w:eastAsia="Batang"/>
                <w:sz w:val="20"/>
                <w:szCs w:val="20"/>
                <w:lang w:val="en-GB" w:eastAsia="zh-CN"/>
              </w:rPr>
            </w:pPr>
            <w:r w:rsidRPr="00B619F5">
              <w:rPr>
                <w:rFonts w:eastAsia="Batang"/>
                <w:sz w:val="20"/>
                <w:szCs w:val="20"/>
                <w:lang w:val="en-GB" w:eastAsia="zh-CN"/>
              </w:rPr>
              <w:t xml:space="preserve">One bit in the DCI payload indicating one UE subgroup is supported </w:t>
            </w:r>
          </w:p>
          <w:p w14:paraId="3AE346E8" w14:textId="77777777" w:rsidR="00B619F5" w:rsidRPr="00B619F5" w:rsidRDefault="00B619F5" w:rsidP="00B619F5">
            <w:pPr>
              <w:numPr>
                <w:ilvl w:val="2"/>
                <w:numId w:val="49"/>
              </w:numPr>
              <w:autoSpaceDE/>
              <w:autoSpaceDN/>
              <w:adjustRightInd/>
              <w:snapToGrid/>
              <w:spacing w:after="0"/>
              <w:jc w:val="left"/>
              <w:rPr>
                <w:rFonts w:eastAsia="Batang"/>
                <w:sz w:val="20"/>
                <w:szCs w:val="20"/>
                <w:lang w:val="en-GB" w:eastAsia="zh-CN"/>
              </w:rPr>
            </w:pPr>
            <w:r w:rsidRPr="00B619F5">
              <w:rPr>
                <w:rFonts w:eastAsia="Batang"/>
                <w:sz w:val="20"/>
                <w:szCs w:val="20"/>
                <w:lang w:val="en-GB" w:eastAsia="zh-CN"/>
              </w:rPr>
              <w:t>FFS: Whether code-point based mapping is utilized, and, if so, how to map to the subgroups in a PO</w:t>
            </w:r>
          </w:p>
          <w:p w14:paraId="3C241856" w14:textId="77777777" w:rsidR="00B619F5" w:rsidRPr="00B619F5" w:rsidRDefault="00B619F5" w:rsidP="00B619F5">
            <w:pPr>
              <w:numPr>
                <w:ilvl w:val="0"/>
                <w:numId w:val="49"/>
              </w:numPr>
              <w:autoSpaceDE/>
              <w:autoSpaceDN/>
              <w:adjustRightInd/>
              <w:snapToGrid/>
              <w:spacing w:after="0"/>
              <w:jc w:val="left"/>
              <w:rPr>
                <w:rFonts w:eastAsia="Batang"/>
                <w:sz w:val="20"/>
                <w:szCs w:val="20"/>
                <w:lang w:val="en-GB" w:eastAsia="zh-CN"/>
              </w:rPr>
            </w:pPr>
            <w:r w:rsidRPr="00B619F5">
              <w:rPr>
                <w:rFonts w:eastAsia="Batang"/>
                <w:sz w:val="20"/>
                <w:szCs w:val="20"/>
                <w:lang w:val="en-GB" w:eastAsia="zh-CN"/>
              </w:rPr>
              <w:t>For SSS-based PEI, subgroups in a PO are indicated by a set of sequence realizations</w:t>
            </w:r>
          </w:p>
          <w:p w14:paraId="4FC65DDA" w14:textId="77777777" w:rsidR="00B619F5" w:rsidRPr="00B619F5" w:rsidRDefault="00B619F5" w:rsidP="00B619F5">
            <w:pPr>
              <w:numPr>
                <w:ilvl w:val="1"/>
                <w:numId w:val="49"/>
              </w:numPr>
              <w:autoSpaceDE/>
              <w:autoSpaceDN/>
              <w:adjustRightInd/>
              <w:snapToGrid/>
              <w:spacing w:after="0"/>
              <w:jc w:val="left"/>
              <w:rPr>
                <w:rFonts w:eastAsia="Batang"/>
                <w:sz w:val="20"/>
                <w:szCs w:val="20"/>
                <w:lang w:val="en-GB" w:eastAsia="zh-CN"/>
              </w:rPr>
            </w:pPr>
            <w:r w:rsidRPr="00B619F5">
              <w:rPr>
                <w:rFonts w:eastAsia="Batang"/>
                <w:sz w:val="20"/>
                <w:szCs w:val="20"/>
                <w:lang w:val="en-GB" w:eastAsia="zh-CN"/>
              </w:rPr>
              <w:t>FFS: Sequence mapping design for supporting up to 8 subgroups per PO</w:t>
            </w:r>
          </w:p>
          <w:p w14:paraId="080B6065" w14:textId="77777777" w:rsidR="00B619F5" w:rsidRPr="00B619F5" w:rsidRDefault="00B619F5" w:rsidP="00B619F5">
            <w:pPr>
              <w:numPr>
                <w:ilvl w:val="1"/>
                <w:numId w:val="50"/>
              </w:numPr>
              <w:autoSpaceDE/>
              <w:autoSpaceDN/>
              <w:adjustRightInd/>
              <w:snapToGrid/>
              <w:spacing w:after="0"/>
              <w:jc w:val="left"/>
              <w:rPr>
                <w:rFonts w:eastAsia="Batang"/>
                <w:sz w:val="20"/>
                <w:szCs w:val="20"/>
                <w:lang w:val="en-GB" w:eastAsia="zh-CN"/>
              </w:rPr>
            </w:pPr>
            <w:r w:rsidRPr="00B619F5">
              <w:rPr>
                <w:rFonts w:eastAsia="Batang"/>
                <w:sz w:val="20"/>
                <w:szCs w:val="20"/>
                <w:lang w:val="en-GB" w:eastAsia="zh-CN"/>
              </w:rPr>
              <w:t>Physical-layer configuration(s) and sequence generation design are subject to no impact to initial access and RRM measurements of legacy UEs</w:t>
            </w:r>
          </w:p>
          <w:p w14:paraId="377DC142" w14:textId="77777777" w:rsidR="00B619F5" w:rsidRPr="00B619F5" w:rsidRDefault="00B619F5" w:rsidP="00B619F5">
            <w:pPr>
              <w:numPr>
                <w:ilvl w:val="0"/>
                <w:numId w:val="49"/>
              </w:numPr>
              <w:autoSpaceDE/>
              <w:autoSpaceDN/>
              <w:adjustRightInd/>
              <w:snapToGrid/>
              <w:spacing w:after="0"/>
              <w:jc w:val="left"/>
              <w:rPr>
                <w:rFonts w:eastAsia="Batang"/>
                <w:sz w:val="20"/>
                <w:szCs w:val="20"/>
                <w:lang w:val="en-GB" w:eastAsia="zh-CN"/>
              </w:rPr>
            </w:pPr>
            <w:r w:rsidRPr="00B619F5">
              <w:rPr>
                <w:rFonts w:eastAsia="Batang"/>
                <w:sz w:val="20"/>
                <w:szCs w:val="20"/>
                <w:lang w:val="en-GB" w:eastAsia="zh-CN"/>
              </w:rPr>
              <w:t>For TRS/CSI-RS-based PEI, subgroups in a PO can be indicated by the following alternatives</w:t>
            </w:r>
          </w:p>
          <w:p w14:paraId="6E6BCE26" w14:textId="77777777" w:rsidR="00B619F5" w:rsidRPr="00B619F5" w:rsidRDefault="00B619F5" w:rsidP="00B619F5">
            <w:pPr>
              <w:numPr>
                <w:ilvl w:val="1"/>
                <w:numId w:val="49"/>
              </w:numPr>
              <w:autoSpaceDE/>
              <w:autoSpaceDN/>
              <w:adjustRightInd/>
              <w:snapToGrid/>
              <w:spacing w:after="0"/>
              <w:jc w:val="left"/>
              <w:rPr>
                <w:rFonts w:eastAsia="Batang"/>
                <w:sz w:val="20"/>
                <w:szCs w:val="20"/>
                <w:lang w:val="en-GB" w:eastAsia="zh-CN"/>
              </w:rPr>
            </w:pPr>
            <w:r w:rsidRPr="00B619F5">
              <w:rPr>
                <w:rFonts w:eastAsia="Batang"/>
                <w:sz w:val="20"/>
                <w:szCs w:val="20"/>
                <w:lang w:val="en-GB" w:eastAsia="zh-CN"/>
              </w:rPr>
              <w:t>Alt 1: One TRS sequence with orthogonal cover as PEI transmitted in the PEI monitoring occasion where one orthogonal cover of the PEI indicates one subgroup or combination of subgroups</w:t>
            </w:r>
          </w:p>
          <w:p w14:paraId="38D08B74" w14:textId="77777777" w:rsidR="00B619F5" w:rsidRPr="00B619F5" w:rsidRDefault="00B619F5" w:rsidP="00B619F5">
            <w:pPr>
              <w:numPr>
                <w:ilvl w:val="2"/>
                <w:numId w:val="49"/>
              </w:numPr>
              <w:autoSpaceDE/>
              <w:autoSpaceDN/>
              <w:adjustRightInd/>
              <w:snapToGrid/>
              <w:spacing w:after="0"/>
              <w:jc w:val="left"/>
              <w:rPr>
                <w:rFonts w:eastAsia="Batang"/>
                <w:sz w:val="20"/>
                <w:szCs w:val="20"/>
                <w:lang w:val="en-GB" w:eastAsia="zh-CN"/>
              </w:rPr>
            </w:pPr>
            <w:r w:rsidRPr="00B619F5">
              <w:rPr>
                <w:rFonts w:eastAsia="Batang"/>
                <w:sz w:val="20"/>
                <w:szCs w:val="20"/>
                <w:lang w:val="en-GB" w:eastAsia="zh-CN"/>
              </w:rPr>
              <w:t>FFS: Design details for the orthogonal cover</w:t>
            </w:r>
          </w:p>
          <w:p w14:paraId="3382C087" w14:textId="77777777" w:rsidR="00B619F5" w:rsidRPr="00B619F5" w:rsidRDefault="00B619F5" w:rsidP="00B619F5">
            <w:pPr>
              <w:numPr>
                <w:ilvl w:val="1"/>
                <w:numId w:val="49"/>
              </w:numPr>
              <w:autoSpaceDE/>
              <w:autoSpaceDN/>
              <w:adjustRightInd/>
              <w:snapToGrid/>
              <w:spacing w:after="0"/>
              <w:jc w:val="left"/>
              <w:rPr>
                <w:rFonts w:eastAsia="Batang"/>
                <w:sz w:val="20"/>
                <w:szCs w:val="20"/>
                <w:lang w:val="en-GB" w:eastAsia="zh-CN"/>
              </w:rPr>
            </w:pPr>
            <w:r w:rsidRPr="00B619F5">
              <w:rPr>
                <w:rFonts w:eastAsia="Batang"/>
                <w:sz w:val="20"/>
                <w:szCs w:val="20"/>
                <w:lang w:val="en-GB" w:eastAsia="zh-CN"/>
              </w:rPr>
              <w:t xml:space="preserve">Alt 2: A set of TRS sequences indicating the subgroups with one selected sequence transmitting in one TRS resource </w:t>
            </w:r>
          </w:p>
          <w:p w14:paraId="3A20B749" w14:textId="77777777" w:rsidR="00B619F5" w:rsidRPr="00B619F5" w:rsidRDefault="00B619F5" w:rsidP="00B619F5">
            <w:pPr>
              <w:numPr>
                <w:ilvl w:val="2"/>
                <w:numId w:val="49"/>
              </w:numPr>
              <w:autoSpaceDE/>
              <w:autoSpaceDN/>
              <w:adjustRightInd/>
              <w:snapToGrid/>
              <w:spacing w:after="0"/>
              <w:jc w:val="left"/>
              <w:rPr>
                <w:rFonts w:eastAsia="Batang"/>
                <w:sz w:val="20"/>
                <w:szCs w:val="20"/>
                <w:lang w:val="en-GB" w:eastAsia="zh-CN"/>
              </w:rPr>
            </w:pPr>
            <w:r w:rsidRPr="00B619F5">
              <w:rPr>
                <w:rFonts w:eastAsia="Batang"/>
                <w:sz w:val="20"/>
                <w:szCs w:val="20"/>
                <w:lang w:val="en-GB" w:eastAsia="zh-CN"/>
              </w:rPr>
              <w:t xml:space="preserve">FFS: Sequence mapping design for supporting up to 8 subgroups per PO and combination of subgroups </w:t>
            </w:r>
          </w:p>
          <w:p w14:paraId="142446DC" w14:textId="77777777" w:rsidR="00B619F5" w:rsidRPr="00B619F5" w:rsidRDefault="00B619F5" w:rsidP="00B619F5">
            <w:pPr>
              <w:numPr>
                <w:ilvl w:val="1"/>
                <w:numId w:val="49"/>
              </w:numPr>
              <w:autoSpaceDE/>
              <w:autoSpaceDN/>
              <w:adjustRightInd/>
              <w:snapToGrid/>
              <w:spacing w:after="0"/>
              <w:jc w:val="left"/>
              <w:rPr>
                <w:rFonts w:eastAsia="Batang"/>
                <w:sz w:val="20"/>
                <w:szCs w:val="20"/>
                <w:lang w:val="en-GB" w:eastAsia="zh-CN"/>
              </w:rPr>
            </w:pPr>
            <w:r w:rsidRPr="00B619F5">
              <w:rPr>
                <w:rFonts w:eastAsia="Batang"/>
                <w:sz w:val="20"/>
                <w:szCs w:val="20"/>
                <w:lang w:val="en-GB" w:eastAsia="zh-CN"/>
              </w:rPr>
              <w:t>Alt 3: Multiple TRS/CSI-RS resources FDMed/TDMed /CDMed in the same monitoring occasion where one TRS/CSI-RS resource indicates one subgroup</w:t>
            </w:r>
          </w:p>
          <w:p w14:paraId="4EBF2982" w14:textId="77777777" w:rsidR="00B619F5" w:rsidRPr="00B619F5" w:rsidRDefault="00B619F5" w:rsidP="00B619F5">
            <w:pPr>
              <w:numPr>
                <w:ilvl w:val="2"/>
                <w:numId w:val="49"/>
              </w:numPr>
              <w:autoSpaceDE/>
              <w:autoSpaceDN/>
              <w:adjustRightInd/>
              <w:snapToGrid/>
              <w:spacing w:after="0"/>
              <w:jc w:val="left"/>
              <w:rPr>
                <w:rFonts w:eastAsia="Batang"/>
                <w:sz w:val="20"/>
                <w:szCs w:val="20"/>
                <w:lang w:val="en-GB" w:eastAsia="zh-CN"/>
              </w:rPr>
            </w:pPr>
            <w:r w:rsidRPr="00B619F5">
              <w:rPr>
                <w:rFonts w:eastAsia="Batang"/>
                <w:sz w:val="20"/>
                <w:szCs w:val="20"/>
                <w:lang w:val="en-GB" w:eastAsia="zh-CN"/>
              </w:rPr>
              <w:t>Reuse Rel-15/16 CSI-RS FDM/TDM/CDM patterns for supporting up to 8 subgroups per PO</w:t>
            </w:r>
          </w:p>
          <w:p w14:paraId="75734623" w14:textId="5622CC2E" w:rsidR="00B619F5" w:rsidRPr="00B619F5" w:rsidRDefault="00B619F5" w:rsidP="00B26E97">
            <w:pPr>
              <w:numPr>
                <w:ilvl w:val="0"/>
                <w:numId w:val="49"/>
              </w:numPr>
              <w:autoSpaceDE/>
              <w:autoSpaceDN/>
              <w:adjustRightInd/>
              <w:snapToGrid/>
              <w:spacing w:after="0"/>
              <w:jc w:val="left"/>
              <w:rPr>
                <w:rFonts w:eastAsia="Batang"/>
                <w:sz w:val="20"/>
                <w:szCs w:val="20"/>
                <w:lang w:val="en-GB" w:eastAsia="zh-CN"/>
              </w:rPr>
            </w:pPr>
            <w:r w:rsidRPr="00B619F5">
              <w:rPr>
                <w:rFonts w:eastAsia="Batang"/>
                <w:sz w:val="20"/>
                <w:szCs w:val="20"/>
                <w:lang w:val="en-GB" w:eastAsia="x-none"/>
              </w:rPr>
              <w:t>Note : It is RAN1 understanding that Physical-layer configuration(s) for paging early indication to the subgroups is subject to the same idle-mode reception bandwidth as CORESET-0 frequency span</w:t>
            </w:r>
          </w:p>
        </w:tc>
      </w:tr>
    </w:tbl>
    <w:p w14:paraId="2795241A" w14:textId="2B034179" w:rsidR="00A223FB" w:rsidRDefault="00094BC0" w:rsidP="00B26E97">
      <w:pPr>
        <w:rPr>
          <w:lang w:eastAsia="zh-CN"/>
        </w:rPr>
      </w:pPr>
      <w:r>
        <w:rPr>
          <w:lang w:eastAsia="zh-CN"/>
        </w:rPr>
        <w:t>With UE subgrouping, we do not see the different power saving gain between DCI-based PEI and sequence-based PEI</w:t>
      </w:r>
      <w:r w:rsidR="00E83CB1">
        <w:rPr>
          <w:lang w:eastAsia="zh-CN"/>
        </w:rPr>
        <w:t>.</w:t>
      </w:r>
    </w:p>
    <w:p w14:paraId="2E8BBCF9" w14:textId="13C7208C" w:rsidR="00094BC0" w:rsidRDefault="00094BC0" w:rsidP="00094BC0">
      <w:pPr>
        <w:rPr>
          <w:b/>
          <w:i/>
          <w:lang w:eastAsia="zh-CN"/>
        </w:rPr>
      </w:pPr>
      <w:r>
        <w:rPr>
          <w:rFonts w:hint="eastAsia"/>
          <w:b/>
          <w:i/>
          <w:lang w:eastAsia="zh-CN"/>
        </w:rPr>
        <w:t>Observation 2</w:t>
      </w:r>
      <w:r w:rsidRPr="005F29B8">
        <w:rPr>
          <w:rFonts w:hint="eastAsia"/>
          <w:b/>
          <w:i/>
          <w:lang w:eastAsia="zh-CN"/>
        </w:rPr>
        <w:t>:</w:t>
      </w:r>
      <w:r>
        <w:rPr>
          <w:b/>
          <w:i/>
          <w:lang w:eastAsia="zh-CN"/>
        </w:rPr>
        <w:t xml:space="preserve"> With UE subgrouping, t</w:t>
      </w:r>
      <w:r w:rsidRPr="00DB0430">
        <w:rPr>
          <w:b/>
          <w:i/>
          <w:lang w:eastAsia="zh-CN"/>
        </w:rPr>
        <w:t xml:space="preserve">he power saving gain of </w:t>
      </w:r>
      <w:r>
        <w:rPr>
          <w:b/>
          <w:i/>
          <w:lang w:eastAsia="zh-CN"/>
        </w:rPr>
        <w:t>DCI-based PEI and sequence-based PEI are</w:t>
      </w:r>
      <w:r w:rsidRPr="00DB0430">
        <w:rPr>
          <w:b/>
          <w:i/>
          <w:lang w:eastAsia="zh-CN"/>
        </w:rPr>
        <w:t xml:space="preserve"> similar</w:t>
      </w:r>
      <w:r w:rsidRPr="005F29B8">
        <w:rPr>
          <w:b/>
          <w:i/>
          <w:lang w:eastAsia="zh-CN"/>
        </w:rPr>
        <w:t>.</w:t>
      </w:r>
    </w:p>
    <w:p w14:paraId="593866C3" w14:textId="1148485B" w:rsidR="004339AA" w:rsidRDefault="004339AA" w:rsidP="00094BC0">
      <w:pPr>
        <w:rPr>
          <w:bCs/>
        </w:rPr>
      </w:pPr>
      <w:r>
        <w:rPr>
          <w:bCs/>
        </w:rPr>
        <w:lastRenderedPageBreak/>
        <w:t xml:space="preserve">In addition, </w:t>
      </w:r>
      <w:r>
        <w:rPr>
          <w:rFonts w:hint="eastAsia"/>
          <w:bCs/>
        </w:rPr>
        <w:t>1 PEI</w:t>
      </w:r>
      <w:r w:rsidR="00850B70">
        <w:rPr>
          <w:bCs/>
        </w:rPr>
        <w:t xml:space="preserve"> </w:t>
      </w:r>
      <w:r>
        <w:rPr>
          <w:rFonts w:hint="eastAsia"/>
          <w:bCs/>
        </w:rPr>
        <w:t>mapping to N</w:t>
      </w:r>
      <w:r>
        <w:rPr>
          <w:bCs/>
        </w:rPr>
        <w:t xml:space="preserve"> </w:t>
      </w:r>
      <w:r w:rsidRPr="004339AA">
        <w:rPr>
          <w:rFonts w:hint="eastAsia"/>
          <w:bCs/>
        </w:rPr>
        <w:t>groups</w:t>
      </w:r>
      <w:r>
        <w:rPr>
          <w:bCs/>
        </w:rPr>
        <w:t xml:space="preserve"> is </w:t>
      </w:r>
      <w:r w:rsidR="00174D51">
        <w:rPr>
          <w:bCs/>
        </w:rPr>
        <w:t>similar as</w:t>
      </w:r>
      <w:r>
        <w:rPr>
          <w:bCs/>
        </w:rPr>
        <w:t xml:space="preserve"> </w:t>
      </w:r>
      <w:r w:rsidRPr="004339AA">
        <w:rPr>
          <w:rFonts w:hint="eastAsia"/>
          <w:bCs/>
        </w:rPr>
        <w:t>1 PEI</w:t>
      </w:r>
      <w:r w:rsidR="00850B70">
        <w:rPr>
          <w:bCs/>
        </w:rPr>
        <w:t xml:space="preserve"> </w:t>
      </w:r>
      <w:r w:rsidRPr="004339AA">
        <w:rPr>
          <w:rFonts w:hint="eastAsia"/>
          <w:bCs/>
        </w:rPr>
        <w:t xml:space="preserve">mapping to N </w:t>
      </w:r>
      <w:r>
        <w:rPr>
          <w:bCs/>
        </w:rPr>
        <w:t>sub</w:t>
      </w:r>
      <w:r w:rsidRPr="004339AA">
        <w:rPr>
          <w:rFonts w:hint="eastAsia"/>
          <w:bCs/>
        </w:rPr>
        <w:t>groups</w:t>
      </w:r>
      <w:r w:rsidR="00174D51">
        <w:rPr>
          <w:bCs/>
        </w:rPr>
        <w:t xml:space="preserve"> from signaling perspectiv</w:t>
      </w:r>
      <w:r w:rsidR="00174D51" w:rsidRPr="003610D5">
        <w:rPr>
          <w:bCs/>
        </w:rPr>
        <w:t>e</w:t>
      </w:r>
      <w:r w:rsidRPr="003610D5">
        <w:rPr>
          <w:bCs/>
        </w:rPr>
        <w:t xml:space="preserve">. </w:t>
      </w:r>
      <w:r w:rsidR="00850B70" w:rsidRPr="003610D5">
        <w:rPr>
          <w:bCs/>
        </w:rPr>
        <w:t>Here, 1 PEI for DCI-based PEI is a PDCCH</w:t>
      </w:r>
      <w:r w:rsidR="004B4F96" w:rsidRPr="003610D5">
        <w:rPr>
          <w:bCs/>
        </w:rPr>
        <w:t xml:space="preserve"> (namely PEI PDCCH)</w:t>
      </w:r>
      <w:r w:rsidR="00850B70" w:rsidRPr="003610D5">
        <w:rPr>
          <w:bCs/>
        </w:rPr>
        <w:t xml:space="preserve">, </w:t>
      </w:r>
      <w:r w:rsidR="004B4F96" w:rsidRPr="003610D5">
        <w:rPr>
          <w:bCs/>
        </w:rPr>
        <w:t xml:space="preserve">and </w:t>
      </w:r>
      <w:r w:rsidR="00850B70" w:rsidRPr="003610D5">
        <w:rPr>
          <w:bCs/>
        </w:rPr>
        <w:t xml:space="preserve">1 PEI </w:t>
      </w:r>
      <w:r w:rsidR="004B4F96" w:rsidRPr="003610D5">
        <w:rPr>
          <w:bCs/>
        </w:rPr>
        <w:t>for sequence-based PEI is a</w:t>
      </w:r>
      <w:r w:rsidR="00850B70" w:rsidRPr="003610D5">
        <w:rPr>
          <w:bCs/>
        </w:rPr>
        <w:t xml:space="preserve"> resource of multiple sequences (TDM/FDM/CDM</w:t>
      </w:r>
      <w:r w:rsidR="004B4F96" w:rsidRPr="003610D5">
        <w:rPr>
          <w:bCs/>
        </w:rPr>
        <w:t>, namely PEI resource</w:t>
      </w:r>
      <w:r w:rsidR="00850B70" w:rsidRPr="003610D5">
        <w:rPr>
          <w:bCs/>
        </w:rPr>
        <w:t xml:space="preserve">). </w:t>
      </w:r>
      <w:r w:rsidRPr="003610D5">
        <w:rPr>
          <w:bCs/>
        </w:rPr>
        <w:t xml:space="preserve">So, </w:t>
      </w:r>
      <w:r w:rsidR="00174D51" w:rsidRPr="003610D5">
        <w:rPr>
          <w:bCs/>
        </w:rPr>
        <w:t xml:space="preserve">if </w:t>
      </w:r>
      <w:r w:rsidRPr="003610D5">
        <w:rPr>
          <w:bCs/>
        </w:rPr>
        <w:t>1 PEI mapping to N s</w:t>
      </w:r>
      <w:r w:rsidR="004B4F96" w:rsidRPr="003610D5">
        <w:rPr>
          <w:bCs/>
        </w:rPr>
        <w:t xml:space="preserve">ubgroups </w:t>
      </w:r>
      <w:r w:rsidR="00174D51" w:rsidRPr="003610D5">
        <w:rPr>
          <w:bCs/>
        </w:rPr>
        <w:t>is supported, 1 PEI mapping to N group is also</w:t>
      </w:r>
      <w:r w:rsidR="004B4F96" w:rsidRPr="003610D5">
        <w:rPr>
          <w:bCs/>
        </w:rPr>
        <w:t xml:space="preserve"> supported</w:t>
      </w:r>
      <w:r w:rsidR="00174D51" w:rsidRPr="003610D5">
        <w:rPr>
          <w:bCs/>
        </w:rPr>
        <w:t xml:space="preserve"> naturally</w:t>
      </w:r>
      <w:r w:rsidR="004B4F96" w:rsidRPr="003610D5">
        <w:rPr>
          <w:bCs/>
        </w:rPr>
        <w:t>.</w:t>
      </w:r>
    </w:p>
    <w:p w14:paraId="16AF8404" w14:textId="37EFF8FD" w:rsidR="004339AA" w:rsidRPr="00174D51" w:rsidRDefault="00174D51" w:rsidP="00094BC0">
      <w:pPr>
        <w:rPr>
          <w:b/>
          <w:bCs/>
          <w:i/>
        </w:rPr>
      </w:pPr>
      <w:r>
        <w:rPr>
          <w:b/>
          <w:bCs/>
          <w:i/>
        </w:rPr>
        <w:t xml:space="preserve">Observation </w:t>
      </w:r>
      <w:r w:rsidR="00B2429C">
        <w:rPr>
          <w:b/>
          <w:bCs/>
          <w:i/>
        </w:rPr>
        <w:t>3</w:t>
      </w:r>
      <w:r w:rsidR="004339AA" w:rsidRPr="004339AA">
        <w:rPr>
          <w:b/>
          <w:bCs/>
          <w:i/>
        </w:rPr>
        <w:t xml:space="preserve">: </w:t>
      </w:r>
      <w:r w:rsidRPr="00174D51">
        <w:rPr>
          <w:b/>
          <w:bCs/>
          <w:i/>
        </w:rPr>
        <w:t>if 1 PEI mapping to N subgroups is supported, 1 PEI mapping to N group is also supported naturally</w:t>
      </w:r>
      <w:r w:rsidR="004339AA" w:rsidRPr="004339AA">
        <w:rPr>
          <w:b/>
          <w:bCs/>
          <w:i/>
        </w:rPr>
        <w:t>.</w:t>
      </w:r>
    </w:p>
    <w:p w14:paraId="169E42C7" w14:textId="41A0A781" w:rsidR="008047F2" w:rsidRPr="004339AA" w:rsidRDefault="008047F2" w:rsidP="00094BC0">
      <w:pPr>
        <w:rPr>
          <w:lang w:eastAsia="zh-CN"/>
        </w:rPr>
      </w:pPr>
    </w:p>
    <w:p w14:paraId="7609B7DB" w14:textId="699812C2" w:rsidR="00515443" w:rsidRPr="00912F81" w:rsidRDefault="00515443" w:rsidP="00515443">
      <w:pPr>
        <w:pStyle w:val="Heading3"/>
        <w:rPr>
          <w:lang w:eastAsia="zh-CN"/>
        </w:rPr>
      </w:pPr>
      <w:r>
        <w:rPr>
          <w:lang w:eastAsia="zh-CN"/>
        </w:rPr>
        <w:t xml:space="preserve">Whether </w:t>
      </w:r>
      <w:r w:rsidRPr="00912F81">
        <w:rPr>
          <w:rFonts w:hint="eastAsia"/>
          <w:lang w:eastAsia="zh-CN"/>
        </w:rPr>
        <w:t>P</w:t>
      </w:r>
      <w:r w:rsidRPr="00912F81">
        <w:rPr>
          <w:lang w:eastAsia="zh-CN"/>
        </w:rPr>
        <w:t xml:space="preserve">EI </w:t>
      </w:r>
      <w:r>
        <w:rPr>
          <w:lang w:eastAsia="zh-CN"/>
        </w:rPr>
        <w:t>can be</w:t>
      </w:r>
      <w:r w:rsidRPr="00912F81">
        <w:rPr>
          <w:lang w:eastAsia="zh-CN"/>
        </w:rPr>
        <w:t xml:space="preserve"> RS for </w:t>
      </w:r>
      <w:r>
        <w:rPr>
          <w:lang w:eastAsia="zh-CN"/>
        </w:rPr>
        <w:t>T/F tracking</w:t>
      </w:r>
    </w:p>
    <w:p w14:paraId="4B46CBEA" w14:textId="30C2876E" w:rsidR="00515443" w:rsidRDefault="00515443" w:rsidP="00094BC0">
      <w:pPr>
        <w:rPr>
          <w:lang w:val="en-GB" w:eastAsia="zh-CN"/>
        </w:rPr>
      </w:pPr>
      <w:r>
        <w:rPr>
          <w:rFonts w:hint="eastAsia"/>
          <w:lang w:val="en-GB" w:eastAsia="zh-CN"/>
        </w:rPr>
        <w:t xml:space="preserve">Some companies think the sequence-based PEI can be used as </w:t>
      </w:r>
      <w:r>
        <w:rPr>
          <w:lang w:val="en-GB" w:eastAsia="zh-CN"/>
        </w:rPr>
        <w:t xml:space="preserve">RS for </w:t>
      </w:r>
      <w:r>
        <w:rPr>
          <w:rFonts w:hint="eastAsia"/>
          <w:lang w:val="en-GB" w:eastAsia="zh-CN"/>
        </w:rPr>
        <w:t>T/F tracking.</w:t>
      </w:r>
      <w:r>
        <w:rPr>
          <w:lang w:val="en-GB" w:eastAsia="zh-CN"/>
        </w:rPr>
        <w:t xml:space="preserve"> If the sequence-based PEI is used as RS </w:t>
      </w:r>
      <w:r w:rsidR="00993E5E">
        <w:rPr>
          <w:lang w:val="en-GB" w:eastAsia="zh-CN"/>
        </w:rPr>
        <w:t>for T/F tracking, it is useless</w:t>
      </w:r>
      <w:r>
        <w:rPr>
          <w:lang w:val="en-GB" w:eastAsia="zh-CN"/>
        </w:rPr>
        <w:t xml:space="preserve"> for the case where PEI indicates no paging message, since there is no need for the further fine T/F tracking. If the sequence-based PEI is used as RS for T/F tracking for the case where PEI indicates paging message, </w:t>
      </w:r>
      <w:r w:rsidR="003E13FE">
        <w:rPr>
          <w:lang w:val="en-GB" w:eastAsia="zh-CN"/>
        </w:rPr>
        <w:t xml:space="preserve">it will used for the fine T/F tracking. For SSS-based PEI, SSS should be changed to two-column pattern. For TRS-based PEI, TRS can be used for the fine T/F tracking. However, there is no reduction of power consumption, because power consumption of processing of one SS burst for T/F tracking is </w:t>
      </w:r>
      <w:r w:rsidR="00993E5E">
        <w:rPr>
          <w:lang w:val="en-GB" w:eastAsia="zh-CN"/>
        </w:rPr>
        <w:t>similar as</w:t>
      </w:r>
      <w:r w:rsidR="003E13FE">
        <w:rPr>
          <w:lang w:val="en-GB" w:eastAsia="zh-CN"/>
        </w:rPr>
        <w:t xml:space="preserve"> that of processing of PEI for T/F tracking.</w:t>
      </w:r>
    </w:p>
    <w:p w14:paraId="292676E2" w14:textId="21D4D485" w:rsidR="00515443" w:rsidRDefault="00993E5E" w:rsidP="00094BC0">
      <w:pPr>
        <w:rPr>
          <w:b/>
          <w:i/>
          <w:lang w:eastAsia="zh-CN"/>
        </w:rPr>
      </w:pPr>
      <w:r>
        <w:rPr>
          <w:rFonts w:hint="eastAsia"/>
          <w:b/>
          <w:i/>
          <w:lang w:eastAsia="zh-CN"/>
        </w:rPr>
        <w:t xml:space="preserve">Observation </w:t>
      </w:r>
      <w:r w:rsidR="00B2429C">
        <w:rPr>
          <w:b/>
          <w:i/>
          <w:lang w:eastAsia="zh-CN"/>
        </w:rPr>
        <w:t>4</w:t>
      </w:r>
      <w:r w:rsidRPr="005F29B8">
        <w:rPr>
          <w:rFonts w:hint="eastAsia"/>
          <w:b/>
          <w:i/>
          <w:lang w:eastAsia="zh-CN"/>
        </w:rPr>
        <w:t>:</w:t>
      </w:r>
      <w:r>
        <w:rPr>
          <w:b/>
          <w:i/>
          <w:lang w:eastAsia="zh-CN"/>
        </w:rPr>
        <w:t xml:space="preserve"> There is no benefit if PEI can be RS for T/F tracking</w:t>
      </w:r>
      <w:r w:rsidRPr="005F29B8">
        <w:rPr>
          <w:b/>
          <w:i/>
          <w:lang w:eastAsia="zh-CN"/>
        </w:rPr>
        <w:t>.</w:t>
      </w:r>
    </w:p>
    <w:p w14:paraId="03B527C4" w14:textId="7E153101" w:rsidR="00267747" w:rsidRDefault="00267747" w:rsidP="00267747">
      <w:pPr>
        <w:rPr>
          <w:lang w:eastAsia="zh-CN"/>
        </w:rPr>
      </w:pPr>
      <w:r>
        <w:rPr>
          <w:b/>
          <w:i/>
          <w:lang w:eastAsia="zh-CN"/>
        </w:rPr>
        <w:t xml:space="preserve">Proposal </w:t>
      </w:r>
      <w:r w:rsidR="00C56498">
        <w:rPr>
          <w:b/>
          <w:i/>
          <w:lang w:eastAsia="zh-CN"/>
        </w:rPr>
        <w:t>1</w:t>
      </w:r>
      <w:r>
        <w:rPr>
          <w:b/>
          <w:i/>
          <w:lang w:eastAsia="zh-CN"/>
        </w:rPr>
        <w:t>: For evaluation purpose, it is assumed that PEI cannot be RS for T/F tracking.</w:t>
      </w:r>
    </w:p>
    <w:p w14:paraId="353866BD" w14:textId="77777777" w:rsidR="00993E5E" w:rsidRPr="00267747" w:rsidRDefault="00993E5E" w:rsidP="00094BC0">
      <w:pPr>
        <w:rPr>
          <w:lang w:eastAsia="zh-CN"/>
        </w:rPr>
      </w:pPr>
    </w:p>
    <w:p w14:paraId="1D1AACAC" w14:textId="5FCE7F94" w:rsidR="008B2F0E" w:rsidRPr="00912F81" w:rsidRDefault="0035510E" w:rsidP="00912F81">
      <w:pPr>
        <w:pStyle w:val="Heading3"/>
        <w:rPr>
          <w:lang w:eastAsia="zh-CN"/>
        </w:rPr>
      </w:pPr>
      <w:r>
        <w:rPr>
          <w:lang w:eastAsia="zh-CN"/>
        </w:rPr>
        <w:t xml:space="preserve">Whether </w:t>
      </w:r>
      <w:r w:rsidR="008B2F0E" w:rsidRPr="00912F81">
        <w:rPr>
          <w:rFonts w:hint="eastAsia"/>
          <w:lang w:eastAsia="zh-CN"/>
        </w:rPr>
        <w:t>P</w:t>
      </w:r>
      <w:r w:rsidR="008B2F0E" w:rsidRPr="00912F81">
        <w:rPr>
          <w:lang w:eastAsia="zh-CN"/>
        </w:rPr>
        <w:t xml:space="preserve">EI </w:t>
      </w:r>
      <w:r>
        <w:rPr>
          <w:lang w:eastAsia="zh-CN"/>
        </w:rPr>
        <w:t>can be</w:t>
      </w:r>
      <w:r w:rsidR="008B2F0E" w:rsidRPr="00912F81">
        <w:rPr>
          <w:lang w:eastAsia="zh-CN"/>
        </w:rPr>
        <w:t xml:space="preserve"> RS for RRM measurement</w:t>
      </w:r>
    </w:p>
    <w:p w14:paraId="220886B6" w14:textId="67DA49C0" w:rsidR="008047F2" w:rsidRDefault="00454E74" w:rsidP="00B842A4">
      <w:pPr>
        <w:rPr>
          <w:lang w:eastAsia="zh-CN"/>
        </w:rPr>
      </w:pPr>
      <w:r>
        <w:rPr>
          <w:lang w:eastAsia="zh-CN"/>
        </w:rPr>
        <w:t xml:space="preserve">Some companies think </w:t>
      </w:r>
      <w:r w:rsidR="00EA4A5C">
        <w:rPr>
          <w:lang w:eastAsia="zh-CN"/>
        </w:rPr>
        <w:t xml:space="preserve">the </w:t>
      </w:r>
      <w:r>
        <w:rPr>
          <w:lang w:eastAsia="zh-CN"/>
        </w:rPr>
        <w:t xml:space="preserve">sequence-based PEI </w:t>
      </w:r>
      <w:r w:rsidR="0039270C">
        <w:rPr>
          <w:lang w:eastAsia="zh-CN"/>
        </w:rPr>
        <w:t>can be used for RRM m</w:t>
      </w:r>
      <w:r w:rsidR="008047F2">
        <w:rPr>
          <w:lang w:eastAsia="zh-CN"/>
        </w:rPr>
        <w:t>easurement. In this sense, the</w:t>
      </w:r>
      <w:r w:rsidR="00203406">
        <w:rPr>
          <w:lang w:eastAsia="zh-CN"/>
        </w:rPr>
        <w:t xml:space="preserve"> SS burst</w:t>
      </w:r>
      <w:r w:rsidR="0039270C">
        <w:rPr>
          <w:lang w:eastAsia="zh-CN"/>
        </w:rPr>
        <w:t xml:space="preserve"> processing</w:t>
      </w:r>
      <w:r w:rsidR="008047F2">
        <w:rPr>
          <w:lang w:eastAsia="zh-CN"/>
        </w:rPr>
        <w:t xml:space="preserve"> before PEI</w:t>
      </w:r>
      <w:r w:rsidR="0039270C">
        <w:rPr>
          <w:lang w:eastAsia="zh-CN"/>
        </w:rPr>
        <w:t xml:space="preserve"> in the UE processing timeline is not needed</w:t>
      </w:r>
      <w:r w:rsidR="00174D51">
        <w:rPr>
          <w:lang w:eastAsia="zh-CN"/>
        </w:rPr>
        <w:t xml:space="preserve"> and additional power saving gain can be achieved</w:t>
      </w:r>
      <w:r w:rsidR="0039270C">
        <w:rPr>
          <w:lang w:eastAsia="zh-CN"/>
        </w:rPr>
        <w:t xml:space="preserve">. But, in our view, </w:t>
      </w:r>
      <w:r w:rsidR="00EA4A5C">
        <w:rPr>
          <w:lang w:eastAsia="zh-CN"/>
        </w:rPr>
        <w:t xml:space="preserve">the sequence-based PEI cannot be used for </w:t>
      </w:r>
      <w:r w:rsidR="00446EA3">
        <w:rPr>
          <w:lang w:eastAsia="zh-CN"/>
        </w:rPr>
        <w:t xml:space="preserve">RRM measurement. </w:t>
      </w:r>
    </w:p>
    <w:p w14:paraId="7949DAA8" w14:textId="00C7436F" w:rsidR="00454E74" w:rsidRDefault="00446EA3" w:rsidP="00B842A4">
      <w:pPr>
        <w:rPr>
          <w:lang w:eastAsia="zh-CN"/>
        </w:rPr>
      </w:pPr>
      <w:r>
        <w:rPr>
          <w:lang w:eastAsia="zh-CN"/>
        </w:rPr>
        <w:t xml:space="preserve">For TRS/CSI-RS based PEI, it cannot be used for RRM measurement. In discussion of the additional TRS/CSI-RS, it was concluded </w:t>
      </w:r>
      <w:r w:rsidR="005E1089">
        <w:rPr>
          <w:lang w:eastAsia="zh-CN"/>
        </w:rPr>
        <w:t>in RAN1#104-</w:t>
      </w:r>
      <w:r w:rsidR="005E1089" w:rsidRPr="003610D5">
        <w:rPr>
          <w:lang w:eastAsia="zh-CN"/>
        </w:rPr>
        <w:t xml:space="preserve">e [3] </w:t>
      </w:r>
      <w:r w:rsidRPr="003610D5">
        <w:rPr>
          <w:lang w:eastAsia="zh-CN"/>
        </w:rPr>
        <w:t>th</w:t>
      </w:r>
      <w:r>
        <w:rPr>
          <w:lang w:eastAsia="zh-CN"/>
        </w:rPr>
        <w:t>at the additional TRS/CSI-RS cannot be used for RRM measurement for idle/inactive UEs.</w:t>
      </w:r>
    </w:p>
    <w:tbl>
      <w:tblPr>
        <w:tblStyle w:val="TableGrid"/>
        <w:tblW w:w="0" w:type="auto"/>
        <w:tblLook w:val="04A0" w:firstRow="1" w:lastRow="0" w:firstColumn="1" w:lastColumn="0" w:noHBand="0" w:noVBand="1"/>
      </w:tblPr>
      <w:tblGrid>
        <w:gridCol w:w="9307"/>
      </w:tblGrid>
      <w:tr w:rsidR="00446EA3" w14:paraId="6BC7BA64" w14:textId="77777777" w:rsidTr="00446EA3">
        <w:tc>
          <w:tcPr>
            <w:tcW w:w="9307" w:type="dxa"/>
          </w:tcPr>
          <w:p w14:paraId="31500FD2" w14:textId="77777777" w:rsidR="00446EA3" w:rsidRDefault="00446EA3" w:rsidP="00446EA3">
            <w:pPr>
              <w:spacing w:line="288" w:lineRule="auto"/>
              <w:rPr>
                <w:b/>
                <w:bCs/>
                <w:sz w:val="20"/>
                <w:szCs w:val="20"/>
                <w:u w:val="single"/>
                <w:lang w:val="en-GB" w:eastAsia="ko-KR"/>
              </w:rPr>
            </w:pPr>
            <w:r>
              <w:rPr>
                <w:b/>
                <w:bCs/>
                <w:sz w:val="20"/>
                <w:szCs w:val="20"/>
                <w:u w:val="single"/>
                <w:lang w:val="en-GB"/>
              </w:rPr>
              <w:t>Conclusion</w:t>
            </w:r>
          </w:p>
          <w:p w14:paraId="1F67CA47" w14:textId="677BB7F0" w:rsidR="00446EA3" w:rsidRDefault="00446EA3" w:rsidP="00446EA3">
            <w:pPr>
              <w:rPr>
                <w:lang w:eastAsia="zh-CN"/>
              </w:rPr>
            </w:pPr>
            <w:r>
              <w:rPr>
                <w:sz w:val="20"/>
                <w:szCs w:val="20"/>
                <w:lang w:val="en-GB"/>
              </w:rPr>
              <w:t>From RAN1 perspective, there is no consensus on supporting RRM measurement for serving cell functionality for TRS/CSI-RS occasion(s) for idles/inactive UEs.</w:t>
            </w:r>
          </w:p>
        </w:tc>
      </w:tr>
    </w:tbl>
    <w:p w14:paraId="68869AE1" w14:textId="665284B3" w:rsidR="008B2F0E" w:rsidRDefault="00602CAC" w:rsidP="00B842A4">
      <w:pPr>
        <w:rPr>
          <w:lang w:eastAsia="zh-CN"/>
        </w:rPr>
      </w:pPr>
      <w:r>
        <w:rPr>
          <w:lang w:eastAsia="zh-CN"/>
        </w:rPr>
        <w:t xml:space="preserve">For SSS based PEI, it </w:t>
      </w:r>
      <w:r w:rsidR="00175842">
        <w:rPr>
          <w:lang w:eastAsia="zh-CN"/>
        </w:rPr>
        <w:t>is hard</w:t>
      </w:r>
      <w:r>
        <w:rPr>
          <w:lang w:eastAsia="zh-CN"/>
        </w:rPr>
        <w:t xml:space="preserve"> be used for RRM measurement. </w:t>
      </w:r>
      <w:r w:rsidR="008B2F0E">
        <w:rPr>
          <w:rFonts w:hint="eastAsia"/>
          <w:lang w:eastAsia="zh-CN"/>
        </w:rPr>
        <w:t>F</w:t>
      </w:r>
      <w:r w:rsidR="008B2F0E">
        <w:rPr>
          <w:lang w:eastAsia="zh-CN"/>
        </w:rPr>
        <w:t>or now, SS-RSRP is measured by SSS and PBCH DMRS.</w:t>
      </w:r>
    </w:p>
    <w:tbl>
      <w:tblPr>
        <w:tblStyle w:val="TableGrid"/>
        <w:tblW w:w="0" w:type="auto"/>
        <w:tblLook w:val="04A0" w:firstRow="1" w:lastRow="0" w:firstColumn="1" w:lastColumn="0" w:noHBand="0" w:noVBand="1"/>
      </w:tblPr>
      <w:tblGrid>
        <w:gridCol w:w="9307"/>
      </w:tblGrid>
      <w:tr w:rsidR="008B2F0E" w:rsidRPr="00211AAF" w14:paraId="2EA73F3B" w14:textId="77777777" w:rsidTr="008B2F0E">
        <w:tc>
          <w:tcPr>
            <w:tcW w:w="9307" w:type="dxa"/>
          </w:tcPr>
          <w:p w14:paraId="28E32FA3" w14:textId="19118D98" w:rsidR="008B2F0E" w:rsidRPr="00211AAF" w:rsidRDefault="008B2F0E" w:rsidP="00B842A4">
            <w:pPr>
              <w:rPr>
                <w:sz w:val="20"/>
                <w:lang w:eastAsia="zh-CN"/>
              </w:rPr>
            </w:pPr>
            <w:r w:rsidRPr="00211AAF">
              <w:rPr>
                <w:rFonts w:eastAsia="等线" w:hint="eastAsia"/>
                <w:sz w:val="20"/>
              </w:rPr>
              <w:t>SS-RSRP shall be measured only among the reference signals corresponding to SS/PBCH blocks with the same SS/PBCH block index and the same physical-layer cell identity.</w:t>
            </w:r>
          </w:p>
        </w:tc>
      </w:tr>
    </w:tbl>
    <w:p w14:paraId="468826F8" w14:textId="10858AC1" w:rsidR="001E2352" w:rsidRDefault="00174D51" w:rsidP="00B842A4">
      <w:pPr>
        <w:rPr>
          <w:lang w:eastAsia="zh-CN"/>
        </w:rPr>
      </w:pPr>
      <w:r>
        <w:rPr>
          <w:lang w:eastAsia="zh-CN"/>
        </w:rPr>
        <w:t>Furthermore, TRS/CSI-RS and SSS based PEI is in DTX manner (Behv-A), it is hard for UE to perform RRM measurement based on a RS in DTX manner</w:t>
      </w:r>
      <w:r w:rsidR="008B2F0E">
        <w:rPr>
          <w:lang w:eastAsia="zh-CN"/>
        </w:rPr>
        <w:t>.</w:t>
      </w:r>
    </w:p>
    <w:p w14:paraId="69A7F110" w14:textId="2E8C6040" w:rsidR="008047F2" w:rsidRDefault="008047F2" w:rsidP="00B842A4">
      <w:pPr>
        <w:rPr>
          <w:b/>
          <w:i/>
          <w:lang w:eastAsia="zh-CN"/>
        </w:rPr>
      </w:pPr>
      <w:r>
        <w:rPr>
          <w:rFonts w:hint="eastAsia"/>
          <w:b/>
          <w:i/>
          <w:lang w:eastAsia="zh-CN"/>
        </w:rPr>
        <w:t xml:space="preserve">Observation </w:t>
      </w:r>
      <w:r w:rsidR="00B2429C">
        <w:rPr>
          <w:b/>
          <w:i/>
          <w:lang w:eastAsia="zh-CN"/>
        </w:rPr>
        <w:t>5</w:t>
      </w:r>
      <w:r w:rsidRPr="005F29B8">
        <w:rPr>
          <w:rFonts w:hint="eastAsia"/>
          <w:b/>
          <w:i/>
          <w:lang w:eastAsia="zh-CN"/>
        </w:rPr>
        <w:t>:</w:t>
      </w:r>
      <w:r>
        <w:rPr>
          <w:b/>
          <w:i/>
          <w:lang w:eastAsia="zh-CN"/>
        </w:rPr>
        <w:t xml:space="preserve"> </w:t>
      </w:r>
      <w:r w:rsidR="00A164F8">
        <w:rPr>
          <w:b/>
          <w:i/>
          <w:lang w:eastAsia="zh-CN"/>
        </w:rPr>
        <w:t>PEI cannot be RS for RRM measurement</w:t>
      </w:r>
      <w:r w:rsidRPr="005F29B8">
        <w:rPr>
          <w:b/>
          <w:i/>
          <w:lang w:eastAsia="zh-CN"/>
        </w:rPr>
        <w:t>.</w:t>
      </w:r>
    </w:p>
    <w:p w14:paraId="4EF3FFE3" w14:textId="1380A8E5" w:rsidR="00267747" w:rsidRDefault="00267747" w:rsidP="00267747">
      <w:pPr>
        <w:rPr>
          <w:lang w:eastAsia="zh-CN"/>
        </w:rPr>
      </w:pPr>
      <w:r>
        <w:rPr>
          <w:b/>
          <w:i/>
          <w:lang w:eastAsia="zh-CN"/>
        </w:rPr>
        <w:t xml:space="preserve">Proposal </w:t>
      </w:r>
      <w:r w:rsidR="00C56498">
        <w:rPr>
          <w:b/>
          <w:i/>
          <w:lang w:eastAsia="zh-CN"/>
        </w:rPr>
        <w:t>2</w:t>
      </w:r>
      <w:r>
        <w:rPr>
          <w:b/>
          <w:i/>
          <w:lang w:eastAsia="zh-CN"/>
        </w:rPr>
        <w:t>: For evaluation purpose, it is assumed that PEI cannot be RS for RRM measurement.</w:t>
      </w:r>
    </w:p>
    <w:p w14:paraId="17D12E90" w14:textId="77777777" w:rsidR="00267747" w:rsidRPr="008B2F0E" w:rsidRDefault="00267747" w:rsidP="00B842A4">
      <w:pPr>
        <w:rPr>
          <w:lang w:eastAsia="zh-CN"/>
        </w:rPr>
      </w:pPr>
    </w:p>
    <w:p w14:paraId="1B9F86CE" w14:textId="70442B38" w:rsidR="00446EA3" w:rsidRPr="0035510E" w:rsidRDefault="008B2F0E" w:rsidP="0035510E">
      <w:pPr>
        <w:pStyle w:val="Heading3"/>
        <w:rPr>
          <w:lang w:eastAsia="zh-CN"/>
        </w:rPr>
      </w:pPr>
      <w:r w:rsidRPr="0035510E">
        <w:rPr>
          <w:lang w:eastAsia="zh-CN"/>
        </w:rPr>
        <w:t>RRM measurement</w:t>
      </w:r>
      <w:r w:rsidR="008047F2">
        <w:rPr>
          <w:lang w:eastAsia="zh-CN"/>
        </w:rPr>
        <w:t xml:space="preserve"> for the serving cell</w:t>
      </w:r>
    </w:p>
    <w:p w14:paraId="2B362B77" w14:textId="77777777" w:rsidR="00267747" w:rsidRDefault="00267747" w:rsidP="00B842A4">
      <w:pPr>
        <w:rPr>
          <w:lang w:eastAsia="zh-CN"/>
        </w:rPr>
      </w:pPr>
      <w:r w:rsidRPr="002C15B5">
        <w:rPr>
          <w:lang w:eastAsia="zh-CN"/>
        </w:rPr>
        <w:t xml:space="preserve">Since PEI cannot be RS for RRM measurement, RRM measurement based on SSB burst(s) should be considered in the evaluation assumption of UE processing timeline. Otherwise, the power saving gain will be </w:t>
      </w:r>
      <w:r>
        <w:rPr>
          <w:lang w:eastAsia="zh-CN"/>
        </w:rPr>
        <w:t>too</w:t>
      </w:r>
      <w:r w:rsidRPr="002C15B5">
        <w:rPr>
          <w:lang w:eastAsia="zh-CN"/>
        </w:rPr>
        <w:t xml:space="preserve"> optimistic.</w:t>
      </w:r>
    </w:p>
    <w:p w14:paraId="6C589FE3" w14:textId="02FC7C38" w:rsidR="00F4373F" w:rsidRDefault="00F4373F" w:rsidP="00B842A4">
      <w:pPr>
        <w:rPr>
          <w:lang w:eastAsia="zh-CN"/>
        </w:rPr>
      </w:pPr>
      <w:r>
        <w:rPr>
          <w:lang w:eastAsia="zh-CN"/>
        </w:rPr>
        <w:t>UE should perform RRM measurement for the serving cell.</w:t>
      </w:r>
    </w:p>
    <w:p w14:paraId="62F0053E" w14:textId="60E76265" w:rsidR="00F4373F" w:rsidRPr="00F4373F" w:rsidRDefault="00F4373F" w:rsidP="00B842A4">
      <w:pPr>
        <w:rPr>
          <w:b/>
          <w:u w:val="single"/>
          <w:lang w:eastAsia="zh-CN"/>
        </w:rPr>
      </w:pPr>
      <w:r w:rsidRPr="00F4373F">
        <w:rPr>
          <w:rFonts w:hint="eastAsia"/>
          <w:b/>
          <w:u w:val="single"/>
          <w:lang w:eastAsia="zh-CN"/>
        </w:rPr>
        <w:t>T</w:t>
      </w:r>
      <w:r w:rsidRPr="00F4373F">
        <w:rPr>
          <w:b/>
          <w:u w:val="single"/>
          <w:lang w:eastAsia="zh-CN"/>
        </w:rPr>
        <w:t>he number of measurement samples</w:t>
      </w:r>
    </w:p>
    <w:p w14:paraId="634C2F9A" w14:textId="548779CD" w:rsidR="00211AAF" w:rsidRDefault="00211AAF" w:rsidP="00B842A4">
      <w:pPr>
        <w:rPr>
          <w:lang w:eastAsia="zh-CN"/>
        </w:rPr>
      </w:pPr>
      <w:r>
        <w:rPr>
          <w:rFonts w:hint="eastAsia"/>
          <w:lang w:eastAsia="zh-CN"/>
        </w:rPr>
        <w:t>T</w:t>
      </w:r>
      <w:r>
        <w:rPr>
          <w:lang w:eastAsia="zh-CN"/>
        </w:rPr>
        <w:t xml:space="preserve">he requirement of the </w:t>
      </w:r>
      <w:r w:rsidR="008047F2">
        <w:rPr>
          <w:lang w:eastAsia="zh-CN"/>
        </w:rPr>
        <w:t xml:space="preserve">number of </w:t>
      </w:r>
      <w:r>
        <w:rPr>
          <w:lang w:eastAsia="zh-CN"/>
        </w:rPr>
        <w:t>measurement sa</w:t>
      </w:r>
      <w:r w:rsidR="008047F2">
        <w:rPr>
          <w:lang w:eastAsia="zh-CN"/>
        </w:rPr>
        <w:t>mples for the sever cell</w:t>
      </w:r>
      <w:r>
        <w:rPr>
          <w:lang w:eastAsia="zh-CN"/>
        </w:rPr>
        <w:t xml:space="preserve"> is shown as follows.</w:t>
      </w:r>
    </w:p>
    <w:tbl>
      <w:tblPr>
        <w:tblStyle w:val="TableGrid"/>
        <w:tblW w:w="0" w:type="auto"/>
        <w:tblLook w:val="04A0" w:firstRow="1" w:lastRow="0" w:firstColumn="1" w:lastColumn="0" w:noHBand="0" w:noVBand="1"/>
      </w:tblPr>
      <w:tblGrid>
        <w:gridCol w:w="9307"/>
      </w:tblGrid>
      <w:tr w:rsidR="00211AAF" w:rsidRPr="00211AAF" w14:paraId="3288BC7F" w14:textId="77777777" w:rsidTr="00211AAF">
        <w:tc>
          <w:tcPr>
            <w:tcW w:w="9307" w:type="dxa"/>
          </w:tcPr>
          <w:p w14:paraId="4FD005D8" w14:textId="77777777" w:rsidR="00211AAF" w:rsidRPr="00211AAF" w:rsidRDefault="00211AAF" w:rsidP="00211AAF">
            <w:pPr>
              <w:autoSpaceDE/>
              <w:autoSpaceDN/>
              <w:adjustRightInd/>
              <w:snapToGrid/>
              <w:spacing w:after="0"/>
              <w:rPr>
                <w:rFonts w:eastAsia="等线"/>
                <w:sz w:val="20"/>
              </w:rPr>
            </w:pPr>
            <w:r w:rsidRPr="00211AAF">
              <w:rPr>
                <w:rFonts w:eastAsia="等线" w:hint="eastAsia"/>
                <w:sz w:val="20"/>
              </w:rPr>
              <w:lastRenderedPageBreak/>
              <w:t>The UE shall measure the SS-RSRP and SS-RSRQ level of the serving cell and evaluate the cell selection criterion S defined in TS 38.304 [1] for the serving cell at least once every M1*N1 DRX cycle; where:</w:t>
            </w:r>
          </w:p>
          <w:p w14:paraId="7A7D14FE" w14:textId="77777777" w:rsidR="00211AAF" w:rsidRPr="00211AAF" w:rsidRDefault="00211AAF" w:rsidP="00211AAF">
            <w:pPr>
              <w:autoSpaceDE/>
              <w:autoSpaceDN/>
              <w:adjustRightInd/>
              <w:snapToGrid/>
              <w:spacing w:after="0"/>
              <w:ind w:left="284"/>
              <w:rPr>
                <w:rFonts w:eastAsia="等线"/>
                <w:sz w:val="20"/>
              </w:rPr>
            </w:pPr>
            <w:r w:rsidRPr="00211AAF">
              <w:rPr>
                <w:rFonts w:eastAsia="等线" w:hint="eastAsia"/>
                <w:sz w:val="20"/>
              </w:rPr>
              <w:t xml:space="preserve">M1=2 if SMTC periodicity (TSMTC) &gt; 20 ms and DRX cycle </w:t>
            </w:r>
            <w:r w:rsidRPr="00211AAF">
              <w:rPr>
                <w:rFonts w:eastAsia="等线" w:hint="eastAsia"/>
                <w:sz w:val="20"/>
              </w:rPr>
              <w:t>≤</w:t>
            </w:r>
            <w:r w:rsidRPr="00211AAF">
              <w:rPr>
                <w:rFonts w:eastAsia="等线" w:hint="eastAsia"/>
                <w:sz w:val="20"/>
              </w:rPr>
              <w:t xml:space="preserve"> 0.64 second,</w:t>
            </w:r>
          </w:p>
          <w:p w14:paraId="2B9B5933" w14:textId="77777777" w:rsidR="00211AAF" w:rsidRPr="00211AAF" w:rsidRDefault="00211AAF" w:rsidP="00211AAF">
            <w:pPr>
              <w:autoSpaceDE/>
              <w:autoSpaceDN/>
              <w:adjustRightInd/>
              <w:snapToGrid/>
              <w:spacing w:after="0"/>
              <w:ind w:left="284"/>
              <w:rPr>
                <w:rFonts w:eastAsia="等线"/>
                <w:sz w:val="20"/>
              </w:rPr>
            </w:pPr>
            <w:r w:rsidRPr="00211AAF">
              <w:rPr>
                <w:rFonts w:eastAsia="等线" w:hint="eastAsia"/>
                <w:sz w:val="20"/>
              </w:rPr>
              <w:t>otherwise M1=1.</w:t>
            </w:r>
          </w:p>
          <w:p w14:paraId="11A99A14" w14:textId="0F17C28B" w:rsidR="00211AAF" w:rsidRPr="00211AAF" w:rsidRDefault="00211AAF" w:rsidP="00211AAF">
            <w:pPr>
              <w:autoSpaceDE/>
              <w:autoSpaceDN/>
              <w:adjustRightInd/>
              <w:snapToGrid/>
              <w:spacing w:after="0"/>
              <w:rPr>
                <w:rFonts w:eastAsia="等线"/>
                <w:sz w:val="20"/>
              </w:rPr>
            </w:pPr>
            <w:r w:rsidRPr="00211AAF">
              <w:rPr>
                <w:rFonts w:eastAsia="等线" w:hint="eastAsia"/>
                <w:sz w:val="20"/>
              </w:rPr>
              <w:t>The UE shall filter the SS-RSRP and SS-RSRQ measurements of the serving cell using at least 2 measurements. Within the set of measurements used for the filtering, at least two measurements shall be spaced by, at least DRX cycle/2.</w:t>
            </w:r>
          </w:p>
        </w:tc>
      </w:tr>
    </w:tbl>
    <w:p w14:paraId="03530D88" w14:textId="2F0FD743" w:rsidR="00211AAF" w:rsidRDefault="00211AAF" w:rsidP="00B842A4">
      <w:pPr>
        <w:rPr>
          <w:lang w:eastAsia="zh-CN"/>
        </w:rPr>
      </w:pPr>
      <w:r>
        <w:rPr>
          <w:rFonts w:hint="eastAsia"/>
          <w:lang w:eastAsia="zh-CN"/>
        </w:rPr>
        <w:t>T</w:t>
      </w:r>
      <w:r>
        <w:rPr>
          <w:lang w:eastAsia="zh-CN"/>
        </w:rPr>
        <w:t>ake M1=N1=1 (FR1 and DRX cycle 1.28) as example,</w:t>
      </w:r>
      <w:r w:rsidR="0080502B">
        <w:rPr>
          <w:rFonts w:hint="eastAsia"/>
          <w:lang w:eastAsia="zh-CN"/>
        </w:rPr>
        <w:t xml:space="preserve"> </w:t>
      </w:r>
      <w:r w:rsidR="0080502B" w:rsidRPr="00175842">
        <w:rPr>
          <w:lang w:eastAsia="zh-CN"/>
        </w:rPr>
        <w:t>w</w:t>
      </w:r>
      <w:r w:rsidR="0080502B" w:rsidRPr="00175842">
        <w:rPr>
          <w:rFonts w:hint="eastAsia"/>
          <w:lang w:eastAsia="zh-CN"/>
        </w:rPr>
        <w:t xml:space="preserve">ithin the set of measurements used for the </w:t>
      </w:r>
      <w:r w:rsidR="00341FAC" w:rsidRPr="00175842">
        <w:rPr>
          <w:lang w:eastAsia="zh-CN"/>
        </w:rPr>
        <w:t xml:space="preserve">L3 </w:t>
      </w:r>
      <w:r w:rsidR="0080502B" w:rsidRPr="00175842">
        <w:rPr>
          <w:rFonts w:hint="eastAsia"/>
          <w:lang w:eastAsia="zh-CN"/>
        </w:rPr>
        <w:t>filtering</w:t>
      </w:r>
      <w:r w:rsidR="0080502B" w:rsidRPr="00211AAF">
        <w:rPr>
          <w:rFonts w:hint="eastAsia"/>
          <w:lang w:eastAsia="zh-CN"/>
        </w:rPr>
        <w:t>, at least two measurements shall be spaced by DRX cycle/</w:t>
      </w:r>
      <w:r w:rsidR="0080502B">
        <w:rPr>
          <w:lang w:eastAsia="zh-CN"/>
        </w:rPr>
        <w:t>2.</w:t>
      </w:r>
      <w:r w:rsidR="008B26CF">
        <w:rPr>
          <w:lang w:eastAsia="zh-CN"/>
        </w:rPr>
        <w:t xml:space="preserve"> </w:t>
      </w:r>
      <w:r w:rsidR="002D3812">
        <w:rPr>
          <w:lang w:eastAsia="zh-CN"/>
        </w:rPr>
        <w:t>For evaluation</w:t>
      </w:r>
      <w:r w:rsidR="008047F2">
        <w:rPr>
          <w:lang w:eastAsia="zh-CN"/>
        </w:rPr>
        <w:t xml:space="preserve"> purpose</w:t>
      </w:r>
      <w:r w:rsidR="002D3812">
        <w:rPr>
          <w:lang w:eastAsia="zh-CN"/>
        </w:rPr>
        <w:t xml:space="preserve">, </w:t>
      </w:r>
      <w:r w:rsidR="005B13C5">
        <w:rPr>
          <w:lang w:eastAsia="zh-CN"/>
        </w:rPr>
        <w:t xml:space="preserve">we </w:t>
      </w:r>
      <w:r w:rsidR="002C15B5">
        <w:rPr>
          <w:lang w:eastAsia="zh-CN"/>
        </w:rPr>
        <w:t>can assume</w:t>
      </w:r>
      <w:r w:rsidR="005B13C5">
        <w:rPr>
          <w:lang w:eastAsia="zh-CN"/>
        </w:rPr>
        <w:t xml:space="preserve"> UE should get one measureme</w:t>
      </w:r>
      <w:r w:rsidR="008047F2">
        <w:rPr>
          <w:lang w:eastAsia="zh-CN"/>
        </w:rPr>
        <w:t>nt sample</w:t>
      </w:r>
      <w:r w:rsidR="00341FAC">
        <w:rPr>
          <w:lang w:eastAsia="zh-CN"/>
        </w:rPr>
        <w:t xml:space="preserve"> for the ser</w:t>
      </w:r>
      <w:r w:rsidR="008047F2">
        <w:rPr>
          <w:lang w:eastAsia="zh-CN"/>
        </w:rPr>
        <w:t>ving cell per DRX cycle</w:t>
      </w:r>
      <w:r w:rsidR="005B13C5">
        <w:rPr>
          <w:lang w:eastAsia="zh-CN"/>
        </w:rPr>
        <w:t>.</w:t>
      </w:r>
    </w:p>
    <w:p w14:paraId="4E8E8F00" w14:textId="5453355E" w:rsidR="00F4373F" w:rsidRPr="002C15B5" w:rsidRDefault="00F4373F" w:rsidP="00B842A4">
      <w:pPr>
        <w:rPr>
          <w:b/>
          <w:u w:val="single"/>
          <w:lang w:eastAsia="zh-CN"/>
        </w:rPr>
      </w:pPr>
      <w:r w:rsidRPr="002C15B5">
        <w:rPr>
          <w:b/>
          <w:u w:val="single"/>
          <w:lang w:eastAsia="zh-CN"/>
        </w:rPr>
        <w:t>SS burst for RRM measurement for the serving cell</w:t>
      </w:r>
    </w:p>
    <w:p w14:paraId="780E38D4" w14:textId="66DB7804" w:rsidR="00F4373F" w:rsidRPr="00F4373F" w:rsidRDefault="002C15B5" w:rsidP="00B842A4">
      <w:pPr>
        <w:rPr>
          <w:lang w:eastAsia="zh-CN"/>
        </w:rPr>
      </w:pPr>
      <w:r>
        <w:rPr>
          <w:lang w:eastAsia="zh-CN"/>
        </w:rPr>
        <w:t>For evaluation purpose</w:t>
      </w:r>
      <w:r w:rsidR="00F4373F" w:rsidRPr="002C15B5">
        <w:rPr>
          <w:lang w:eastAsia="zh-CN"/>
        </w:rPr>
        <w:t xml:space="preserve">, </w:t>
      </w:r>
      <w:r>
        <w:rPr>
          <w:lang w:eastAsia="zh-CN"/>
        </w:rPr>
        <w:t xml:space="preserve">we can assume </w:t>
      </w:r>
      <w:r w:rsidR="00F4373F" w:rsidRPr="002C15B5">
        <w:rPr>
          <w:lang w:eastAsia="zh-CN"/>
        </w:rPr>
        <w:t>RRM measurement for the servin</w:t>
      </w:r>
      <w:r w:rsidR="00FC3B0A" w:rsidRPr="002C15B5">
        <w:rPr>
          <w:lang w:eastAsia="zh-CN"/>
        </w:rPr>
        <w:t>g cell can be performed with the</w:t>
      </w:r>
      <w:r w:rsidR="00F4373F" w:rsidRPr="002C15B5">
        <w:rPr>
          <w:lang w:eastAsia="zh-CN"/>
        </w:rPr>
        <w:t xml:space="preserve"> SS burst</w:t>
      </w:r>
      <w:r w:rsidR="00FC3B0A" w:rsidRPr="002C15B5">
        <w:rPr>
          <w:lang w:eastAsia="zh-CN"/>
        </w:rPr>
        <w:t xml:space="preserve"> for </w:t>
      </w:r>
      <w:r w:rsidR="00317792">
        <w:rPr>
          <w:lang w:eastAsia="zh-CN"/>
        </w:rPr>
        <w:t>AGC and coarse T/F tracking</w:t>
      </w:r>
      <w:r w:rsidR="00F4373F" w:rsidRPr="002C15B5">
        <w:rPr>
          <w:lang w:eastAsia="zh-CN"/>
        </w:rPr>
        <w:t>.</w:t>
      </w:r>
    </w:p>
    <w:p w14:paraId="0251B1FA" w14:textId="1403C8D4" w:rsidR="005B13C5" w:rsidRDefault="005B13C5" w:rsidP="005B13C5">
      <w:pPr>
        <w:rPr>
          <w:b/>
          <w:i/>
          <w:lang w:eastAsia="zh-CN"/>
        </w:rPr>
      </w:pPr>
      <w:r>
        <w:rPr>
          <w:rFonts w:hint="eastAsia"/>
          <w:b/>
          <w:i/>
          <w:lang w:eastAsia="zh-CN"/>
        </w:rPr>
        <w:t xml:space="preserve">Observation </w:t>
      </w:r>
      <w:r w:rsidR="00B2429C">
        <w:rPr>
          <w:b/>
          <w:i/>
          <w:lang w:eastAsia="zh-CN"/>
        </w:rPr>
        <w:t>6</w:t>
      </w:r>
      <w:r w:rsidRPr="005F29B8">
        <w:rPr>
          <w:rFonts w:hint="eastAsia"/>
          <w:b/>
          <w:i/>
          <w:lang w:eastAsia="zh-CN"/>
        </w:rPr>
        <w:t>:</w:t>
      </w:r>
      <w:r>
        <w:rPr>
          <w:b/>
          <w:i/>
          <w:lang w:eastAsia="zh-CN"/>
        </w:rPr>
        <w:t xml:space="preserve"> For evaluation</w:t>
      </w:r>
      <w:r w:rsidR="008047F2">
        <w:rPr>
          <w:b/>
          <w:i/>
          <w:lang w:eastAsia="zh-CN"/>
        </w:rPr>
        <w:t xml:space="preserve"> purpose</w:t>
      </w:r>
      <w:r w:rsidR="00DF06D8">
        <w:rPr>
          <w:b/>
          <w:i/>
          <w:lang w:eastAsia="zh-CN"/>
        </w:rPr>
        <w:t xml:space="preserve">, </w:t>
      </w:r>
      <w:r w:rsidR="00F14725">
        <w:rPr>
          <w:b/>
          <w:i/>
          <w:lang w:eastAsia="zh-CN"/>
        </w:rPr>
        <w:t xml:space="preserve">it is assumed that </w:t>
      </w:r>
      <w:r w:rsidRPr="005B13C5">
        <w:rPr>
          <w:b/>
          <w:i/>
          <w:lang w:eastAsia="zh-CN"/>
        </w:rPr>
        <w:t>UE</w:t>
      </w:r>
      <w:r w:rsidR="00F14725">
        <w:rPr>
          <w:b/>
          <w:i/>
          <w:lang w:eastAsia="zh-CN"/>
        </w:rPr>
        <w:t xml:space="preserve"> should</w:t>
      </w:r>
      <w:r w:rsidRPr="005B13C5">
        <w:rPr>
          <w:b/>
          <w:i/>
          <w:lang w:eastAsia="zh-CN"/>
        </w:rPr>
        <w:t xml:space="preserve"> get one measurement</w:t>
      </w:r>
      <w:r w:rsidR="008047F2">
        <w:rPr>
          <w:b/>
          <w:i/>
          <w:lang w:eastAsia="zh-CN"/>
        </w:rPr>
        <w:t xml:space="preserve"> sample </w:t>
      </w:r>
      <w:r w:rsidR="00DF06D8">
        <w:rPr>
          <w:b/>
          <w:i/>
          <w:lang w:eastAsia="zh-CN"/>
        </w:rPr>
        <w:t>for the ser</w:t>
      </w:r>
      <w:r w:rsidR="008047F2">
        <w:rPr>
          <w:b/>
          <w:i/>
          <w:lang w:eastAsia="zh-CN"/>
        </w:rPr>
        <w:t>ving cell</w:t>
      </w:r>
      <w:r w:rsidRPr="005B13C5">
        <w:rPr>
          <w:b/>
          <w:i/>
          <w:lang w:eastAsia="zh-CN"/>
        </w:rPr>
        <w:t xml:space="preserve"> per </w:t>
      </w:r>
      <w:r>
        <w:rPr>
          <w:b/>
          <w:i/>
          <w:lang w:eastAsia="zh-CN"/>
        </w:rPr>
        <w:t>paging</w:t>
      </w:r>
      <w:r w:rsidR="008047F2">
        <w:rPr>
          <w:b/>
          <w:i/>
          <w:lang w:eastAsia="zh-CN"/>
        </w:rPr>
        <w:t xml:space="preserve"> cycle</w:t>
      </w:r>
      <w:r w:rsidRPr="005F29B8">
        <w:rPr>
          <w:b/>
          <w:i/>
          <w:lang w:eastAsia="zh-CN"/>
        </w:rPr>
        <w:t>.</w:t>
      </w:r>
    </w:p>
    <w:p w14:paraId="7BF55BE3" w14:textId="77777777" w:rsidR="008047F2" w:rsidRPr="00DF06D8" w:rsidRDefault="008047F2" w:rsidP="005B13C5">
      <w:pPr>
        <w:rPr>
          <w:b/>
          <w:i/>
          <w:lang w:eastAsia="zh-CN"/>
        </w:rPr>
      </w:pPr>
    </w:p>
    <w:p w14:paraId="4823ED32" w14:textId="1097E8A5" w:rsidR="008B2F0E" w:rsidRPr="008047F2" w:rsidRDefault="008047F2" w:rsidP="008047F2">
      <w:pPr>
        <w:pStyle w:val="Heading3"/>
        <w:rPr>
          <w:lang w:eastAsia="zh-CN"/>
        </w:rPr>
      </w:pPr>
      <w:r>
        <w:rPr>
          <w:lang w:eastAsia="zh-CN"/>
        </w:rPr>
        <w:t xml:space="preserve">RRM measurement for </w:t>
      </w:r>
      <w:r w:rsidR="00F14725">
        <w:rPr>
          <w:lang w:eastAsia="zh-CN"/>
        </w:rPr>
        <w:t xml:space="preserve">the neighboring </w:t>
      </w:r>
      <w:r w:rsidR="005D28C2">
        <w:rPr>
          <w:lang w:eastAsia="zh-CN"/>
        </w:rPr>
        <w:t>cell</w:t>
      </w:r>
    </w:p>
    <w:p w14:paraId="562AF843" w14:textId="6BD277DB" w:rsidR="00341FAC" w:rsidRDefault="005D6834" w:rsidP="00341FAC">
      <w:pPr>
        <w:rPr>
          <w:lang w:eastAsia="zh-CN"/>
        </w:rPr>
      </w:pPr>
      <w:r w:rsidRPr="002C15B5">
        <w:rPr>
          <w:lang w:eastAsia="zh-CN"/>
        </w:rPr>
        <w:t xml:space="preserve">UE should perform RRM measurement for </w:t>
      </w:r>
      <w:r w:rsidR="008047F2" w:rsidRPr="002C15B5">
        <w:rPr>
          <w:lang w:eastAsia="zh-CN"/>
        </w:rPr>
        <w:t xml:space="preserve">the </w:t>
      </w:r>
      <w:r w:rsidRPr="002C15B5">
        <w:rPr>
          <w:lang w:eastAsia="zh-CN"/>
        </w:rPr>
        <w:t xml:space="preserve">neighboring cell </w:t>
      </w:r>
      <w:r w:rsidR="002C15B5">
        <w:rPr>
          <w:lang w:eastAsia="zh-CN"/>
        </w:rPr>
        <w:t>occasionally (depends on the S criterion)</w:t>
      </w:r>
      <w:r w:rsidRPr="002C15B5">
        <w:rPr>
          <w:lang w:eastAsia="zh-CN"/>
        </w:rPr>
        <w:t xml:space="preserve">. </w:t>
      </w:r>
    </w:p>
    <w:p w14:paraId="160C2CCF" w14:textId="742C41DB" w:rsidR="00F4373F" w:rsidRDefault="00F4373F" w:rsidP="00341FAC">
      <w:pPr>
        <w:rPr>
          <w:lang w:eastAsia="zh-CN"/>
        </w:rPr>
      </w:pPr>
      <w:r w:rsidRPr="00F4373F">
        <w:rPr>
          <w:rFonts w:hint="eastAsia"/>
          <w:b/>
          <w:u w:val="single"/>
          <w:lang w:eastAsia="zh-CN"/>
        </w:rPr>
        <w:t>T</w:t>
      </w:r>
      <w:r w:rsidRPr="00F4373F">
        <w:rPr>
          <w:b/>
          <w:u w:val="single"/>
          <w:lang w:eastAsia="zh-CN"/>
        </w:rPr>
        <w:t>he number of measurement samples</w:t>
      </w:r>
    </w:p>
    <w:p w14:paraId="084FF37A" w14:textId="0205AF4F" w:rsidR="00341FAC" w:rsidRDefault="005D28C2" w:rsidP="00341FAC">
      <w:pPr>
        <w:rPr>
          <w:lang w:eastAsia="zh-CN"/>
        </w:rPr>
      </w:pPr>
      <w:r>
        <w:rPr>
          <w:lang w:eastAsia="zh-CN"/>
        </w:rPr>
        <w:t>The number of measurement samples for the neighboring cell can be small than that for the serving cell</w:t>
      </w:r>
      <w:r w:rsidR="00341FAC">
        <w:rPr>
          <w:lang w:eastAsia="zh-CN"/>
        </w:rPr>
        <w:t>.</w:t>
      </w:r>
    </w:p>
    <w:p w14:paraId="52968E31" w14:textId="2F23268B" w:rsidR="00F4373F" w:rsidRPr="002C15B5" w:rsidRDefault="00F4373F" w:rsidP="00F4373F">
      <w:pPr>
        <w:rPr>
          <w:b/>
          <w:u w:val="single"/>
          <w:lang w:eastAsia="zh-CN"/>
        </w:rPr>
      </w:pPr>
      <w:r w:rsidRPr="002C15B5">
        <w:rPr>
          <w:b/>
          <w:u w:val="single"/>
          <w:lang w:eastAsia="zh-CN"/>
        </w:rPr>
        <w:t>SS burst for RRM measurement for the neighboring cell</w:t>
      </w:r>
    </w:p>
    <w:p w14:paraId="51CD788D" w14:textId="003F0C5E" w:rsidR="00F4373F" w:rsidRDefault="00F4373F" w:rsidP="00341FAC">
      <w:pPr>
        <w:rPr>
          <w:lang w:eastAsia="zh-CN"/>
        </w:rPr>
      </w:pPr>
      <w:r w:rsidRPr="002C15B5">
        <w:rPr>
          <w:lang w:eastAsia="zh-CN"/>
        </w:rPr>
        <w:t xml:space="preserve">In our view, RRM measurement for the neighboring cell for intra frequency </w:t>
      </w:r>
      <w:r w:rsidR="00FC3B0A" w:rsidRPr="002C15B5">
        <w:rPr>
          <w:lang w:eastAsia="zh-CN"/>
        </w:rPr>
        <w:t>needs</w:t>
      </w:r>
      <w:r w:rsidRPr="002C15B5">
        <w:rPr>
          <w:lang w:eastAsia="zh-CN"/>
        </w:rPr>
        <w:t xml:space="preserve"> </w:t>
      </w:r>
      <w:r w:rsidR="00FC3B0A" w:rsidRPr="002C15B5">
        <w:rPr>
          <w:lang w:eastAsia="zh-CN"/>
        </w:rPr>
        <w:t>the SS burst</w:t>
      </w:r>
      <w:r w:rsidR="00317792">
        <w:rPr>
          <w:lang w:eastAsia="zh-CN"/>
        </w:rPr>
        <w:t>(s)</w:t>
      </w:r>
      <w:r w:rsidR="00FC3B0A" w:rsidRPr="002C15B5">
        <w:rPr>
          <w:lang w:eastAsia="zh-CN"/>
        </w:rPr>
        <w:t xml:space="preserve"> of the neighboring cell within SMTC covering </w:t>
      </w:r>
      <w:r w:rsidR="00317792">
        <w:rPr>
          <w:lang w:eastAsia="zh-CN"/>
        </w:rPr>
        <w:t xml:space="preserve">the </w:t>
      </w:r>
      <w:r w:rsidR="00FC3B0A" w:rsidRPr="002C15B5">
        <w:rPr>
          <w:lang w:eastAsia="zh-CN"/>
        </w:rPr>
        <w:t>SS burst</w:t>
      </w:r>
      <w:r w:rsidR="00317792">
        <w:rPr>
          <w:lang w:eastAsia="zh-CN"/>
        </w:rPr>
        <w:t>(s)</w:t>
      </w:r>
      <w:r w:rsidR="00FC3B0A" w:rsidRPr="002C15B5">
        <w:rPr>
          <w:lang w:eastAsia="zh-CN"/>
        </w:rPr>
        <w:t xml:space="preserve"> for AGC and coarse T/F tracking</w:t>
      </w:r>
      <w:r w:rsidRPr="002C15B5">
        <w:rPr>
          <w:lang w:eastAsia="zh-CN"/>
        </w:rPr>
        <w:t>.</w:t>
      </w:r>
    </w:p>
    <w:p w14:paraId="59440B36" w14:textId="0E7C73FA" w:rsidR="00F14725" w:rsidRPr="00F14725" w:rsidRDefault="00A164F8" w:rsidP="00F14725">
      <w:pPr>
        <w:rPr>
          <w:b/>
          <w:u w:val="single"/>
          <w:lang w:eastAsia="zh-CN"/>
        </w:rPr>
      </w:pPr>
      <w:r>
        <w:rPr>
          <w:b/>
          <w:u w:val="single"/>
          <w:lang w:eastAsia="zh-CN"/>
        </w:rPr>
        <w:t>For</w:t>
      </w:r>
      <w:r w:rsidR="00F14725" w:rsidRPr="00F14725">
        <w:rPr>
          <w:b/>
          <w:u w:val="single"/>
          <w:lang w:eastAsia="zh-CN"/>
        </w:rPr>
        <w:t xml:space="preserve"> </w:t>
      </w:r>
      <w:r>
        <w:rPr>
          <w:b/>
          <w:u w:val="single"/>
          <w:lang w:eastAsia="zh-CN"/>
        </w:rPr>
        <w:t xml:space="preserve">the </w:t>
      </w:r>
      <w:r w:rsidR="00F14725" w:rsidRPr="00F14725">
        <w:rPr>
          <w:b/>
          <w:u w:val="single"/>
          <w:lang w:eastAsia="zh-CN"/>
        </w:rPr>
        <w:t>evaluation</w:t>
      </w:r>
    </w:p>
    <w:p w14:paraId="226EF1A8" w14:textId="489A471C" w:rsidR="00F14725" w:rsidRDefault="00F14725" w:rsidP="00F14725">
      <w:pPr>
        <w:rPr>
          <w:lang w:eastAsia="zh-CN"/>
        </w:rPr>
      </w:pPr>
      <w:r>
        <w:rPr>
          <w:lang w:eastAsia="zh-CN"/>
        </w:rPr>
        <w:t xml:space="preserve">RRM measurement for </w:t>
      </w:r>
      <w:r w:rsidR="005D28C2" w:rsidRPr="002C15B5">
        <w:rPr>
          <w:lang w:eastAsia="zh-CN"/>
        </w:rPr>
        <w:t>the neighboring cell</w:t>
      </w:r>
      <w:r w:rsidR="005D28C2">
        <w:rPr>
          <w:lang w:eastAsia="zh-CN"/>
        </w:rPr>
        <w:t xml:space="preserve"> </w:t>
      </w:r>
      <w:r>
        <w:rPr>
          <w:lang w:eastAsia="zh-CN"/>
        </w:rPr>
        <w:t>may be</w:t>
      </w:r>
      <w:r w:rsidR="00317792">
        <w:rPr>
          <w:lang w:eastAsia="zh-CN"/>
        </w:rPr>
        <w:t xml:space="preserve"> only</w:t>
      </w:r>
      <w:r>
        <w:rPr>
          <w:lang w:eastAsia="zh-CN"/>
        </w:rPr>
        <w:t xml:space="preserve"> considered </w:t>
      </w:r>
      <w:r w:rsidR="00317792">
        <w:rPr>
          <w:lang w:eastAsia="zh-CN"/>
        </w:rPr>
        <w:t>in case of paging message arriving,</w:t>
      </w:r>
      <w:r>
        <w:rPr>
          <w:lang w:eastAsia="zh-CN"/>
        </w:rPr>
        <w:t xml:space="preserve"> for the following reasons:</w:t>
      </w:r>
    </w:p>
    <w:p w14:paraId="1539881C" w14:textId="49538692" w:rsidR="00F14725" w:rsidRDefault="00F14725" w:rsidP="00F14725">
      <w:pPr>
        <w:pStyle w:val="ListParagraph"/>
        <w:numPr>
          <w:ilvl w:val="0"/>
          <w:numId w:val="30"/>
        </w:numPr>
        <w:ind w:firstLineChars="0"/>
        <w:rPr>
          <w:lang w:eastAsia="zh-CN"/>
        </w:rPr>
      </w:pPr>
      <w:r>
        <w:rPr>
          <w:lang w:eastAsia="zh-CN"/>
        </w:rPr>
        <w:t xml:space="preserve">RRM measurement for the neighboring cell is only necessary when </w:t>
      </w:r>
      <w:r w:rsidR="00317792">
        <w:rPr>
          <w:lang w:eastAsia="zh-CN"/>
        </w:rPr>
        <w:t xml:space="preserve">the </w:t>
      </w:r>
      <w:r>
        <w:rPr>
          <w:lang w:eastAsia="zh-CN"/>
        </w:rPr>
        <w:t>S criterion is met.</w:t>
      </w:r>
    </w:p>
    <w:p w14:paraId="7CB6CFF9" w14:textId="44E2BC03" w:rsidR="004339AA" w:rsidRDefault="004339AA" w:rsidP="00F14725">
      <w:pPr>
        <w:pStyle w:val="ListParagraph"/>
        <w:numPr>
          <w:ilvl w:val="0"/>
          <w:numId w:val="30"/>
        </w:numPr>
        <w:ind w:firstLineChars="0"/>
        <w:rPr>
          <w:lang w:eastAsia="zh-CN"/>
        </w:rPr>
      </w:pPr>
      <w:r>
        <w:rPr>
          <w:lang w:eastAsia="zh-CN"/>
        </w:rPr>
        <w:t>The number of measurement samples for the neighboring cell can be small than that for the serving cell.</w:t>
      </w:r>
    </w:p>
    <w:p w14:paraId="5B2757FD" w14:textId="245E73D2" w:rsidR="00F14725" w:rsidRPr="00317792" w:rsidRDefault="00F14725" w:rsidP="00F14725">
      <w:pPr>
        <w:pStyle w:val="ListParagraph"/>
        <w:numPr>
          <w:ilvl w:val="0"/>
          <w:numId w:val="30"/>
        </w:numPr>
        <w:ind w:firstLineChars="0"/>
        <w:rPr>
          <w:lang w:eastAsia="zh-CN"/>
        </w:rPr>
      </w:pPr>
      <w:r w:rsidRPr="00317792">
        <w:rPr>
          <w:lang w:eastAsia="zh-CN"/>
        </w:rPr>
        <w:t>RRM measurement for the neighboring cell can be relaxed.</w:t>
      </w:r>
    </w:p>
    <w:p w14:paraId="3F132E26" w14:textId="3D4E653B" w:rsidR="00A164F8" w:rsidRPr="00211AAF" w:rsidRDefault="00A164F8" w:rsidP="00F14725">
      <w:pPr>
        <w:pStyle w:val="ListParagraph"/>
        <w:numPr>
          <w:ilvl w:val="0"/>
          <w:numId w:val="30"/>
        </w:numPr>
        <w:ind w:firstLineChars="0"/>
        <w:rPr>
          <w:lang w:eastAsia="zh-CN"/>
        </w:rPr>
      </w:pPr>
      <w:r>
        <w:rPr>
          <w:lang w:eastAsia="zh-CN"/>
        </w:rPr>
        <w:t>The evaluation can be simplified.</w:t>
      </w:r>
    </w:p>
    <w:p w14:paraId="13D5582B" w14:textId="4C4D23BD" w:rsidR="00341FAC" w:rsidRPr="00317792" w:rsidRDefault="00341FAC" w:rsidP="00341FAC">
      <w:pPr>
        <w:rPr>
          <w:b/>
          <w:i/>
          <w:lang w:eastAsia="zh-CN"/>
        </w:rPr>
      </w:pPr>
      <w:r>
        <w:rPr>
          <w:rFonts w:hint="eastAsia"/>
          <w:b/>
          <w:i/>
          <w:lang w:eastAsia="zh-CN"/>
        </w:rPr>
        <w:t xml:space="preserve">Observation </w:t>
      </w:r>
      <w:r w:rsidR="00B2429C">
        <w:rPr>
          <w:b/>
          <w:i/>
          <w:lang w:eastAsia="zh-CN"/>
        </w:rPr>
        <w:t>7</w:t>
      </w:r>
      <w:r w:rsidRPr="005F29B8">
        <w:rPr>
          <w:rFonts w:hint="eastAsia"/>
          <w:b/>
          <w:i/>
          <w:lang w:eastAsia="zh-CN"/>
        </w:rPr>
        <w:t>:</w:t>
      </w:r>
      <w:r>
        <w:rPr>
          <w:b/>
          <w:i/>
          <w:lang w:eastAsia="zh-CN"/>
        </w:rPr>
        <w:t xml:space="preserve"> For evaluation purpose, </w:t>
      </w:r>
      <w:r w:rsidR="00DF06D8" w:rsidRPr="00DF06D8">
        <w:rPr>
          <w:b/>
          <w:i/>
          <w:lang w:eastAsia="zh-CN"/>
        </w:rPr>
        <w:t xml:space="preserve">RRM measurement for </w:t>
      </w:r>
      <w:r w:rsidR="004339AA" w:rsidRPr="004339AA">
        <w:rPr>
          <w:b/>
          <w:i/>
          <w:lang w:eastAsia="zh-CN"/>
        </w:rPr>
        <w:t>the neighboring cell</w:t>
      </w:r>
      <w:r w:rsidR="00DF06D8" w:rsidRPr="00DF06D8">
        <w:rPr>
          <w:b/>
          <w:i/>
          <w:lang w:eastAsia="zh-CN"/>
        </w:rPr>
        <w:t xml:space="preserve"> </w:t>
      </w:r>
      <w:r w:rsidR="00317792" w:rsidRPr="00317792">
        <w:rPr>
          <w:b/>
          <w:i/>
          <w:lang w:eastAsia="zh-CN"/>
        </w:rPr>
        <w:t>may be only considered in case of paging message arriving</w:t>
      </w:r>
      <w:r w:rsidR="00DF06D8" w:rsidRPr="00DF06D8">
        <w:rPr>
          <w:b/>
          <w:i/>
          <w:lang w:eastAsia="zh-CN"/>
        </w:rPr>
        <w:t>.</w:t>
      </w:r>
    </w:p>
    <w:p w14:paraId="6E90C722" w14:textId="14F5D1E7" w:rsidR="008047F2" w:rsidRPr="00F14725" w:rsidRDefault="008047F2" w:rsidP="00B842A4">
      <w:pPr>
        <w:rPr>
          <w:lang w:eastAsia="zh-CN"/>
        </w:rPr>
      </w:pPr>
    </w:p>
    <w:p w14:paraId="35823913" w14:textId="296012E6" w:rsidR="00F14725" w:rsidRPr="00F14725" w:rsidRDefault="00F14725" w:rsidP="00B842A4">
      <w:pPr>
        <w:rPr>
          <w:lang w:eastAsia="zh-CN"/>
        </w:rPr>
      </w:pPr>
      <w:r w:rsidRPr="00F14725">
        <w:rPr>
          <w:rFonts w:hint="eastAsia"/>
          <w:lang w:eastAsia="zh-CN"/>
        </w:rPr>
        <w:t xml:space="preserve">From above discussion, we have the following </w:t>
      </w:r>
      <w:r w:rsidRPr="00F14725">
        <w:rPr>
          <w:lang w:eastAsia="zh-CN"/>
        </w:rPr>
        <w:t>proposal</w:t>
      </w:r>
      <w:r w:rsidRPr="00F14725">
        <w:rPr>
          <w:rFonts w:hint="eastAsia"/>
          <w:lang w:eastAsia="zh-CN"/>
        </w:rPr>
        <w:t>.</w:t>
      </w:r>
    </w:p>
    <w:p w14:paraId="365E3DFF" w14:textId="03F96D8D" w:rsidR="00A831AC" w:rsidRDefault="00A831AC" w:rsidP="00B842A4">
      <w:pPr>
        <w:rPr>
          <w:lang w:eastAsia="zh-CN"/>
        </w:rPr>
      </w:pPr>
      <w:r>
        <w:rPr>
          <w:b/>
          <w:i/>
          <w:lang w:eastAsia="zh-CN"/>
        </w:rPr>
        <w:t xml:space="preserve">Proposal </w:t>
      </w:r>
      <w:r w:rsidR="00C56498">
        <w:rPr>
          <w:b/>
          <w:i/>
          <w:lang w:eastAsia="zh-CN"/>
        </w:rPr>
        <w:t>3</w:t>
      </w:r>
      <w:r>
        <w:rPr>
          <w:b/>
          <w:i/>
          <w:lang w:eastAsia="zh-CN"/>
        </w:rPr>
        <w:t xml:space="preserve">: For evaluation </w:t>
      </w:r>
      <w:r w:rsidR="00F14725">
        <w:rPr>
          <w:b/>
          <w:i/>
          <w:lang w:eastAsia="zh-CN"/>
        </w:rPr>
        <w:t>purpose</w:t>
      </w:r>
      <w:r>
        <w:rPr>
          <w:b/>
          <w:i/>
          <w:lang w:eastAsia="zh-CN"/>
        </w:rPr>
        <w:t xml:space="preserve">, </w:t>
      </w:r>
      <w:r w:rsidR="00F14725">
        <w:rPr>
          <w:b/>
          <w:i/>
          <w:lang w:eastAsia="zh-CN"/>
        </w:rPr>
        <w:t xml:space="preserve">it is assumed that </w:t>
      </w:r>
      <w:r>
        <w:rPr>
          <w:b/>
          <w:i/>
          <w:lang w:eastAsia="zh-CN"/>
        </w:rPr>
        <w:t xml:space="preserve">UE </w:t>
      </w:r>
      <w:r w:rsidR="00F14725">
        <w:rPr>
          <w:b/>
          <w:i/>
          <w:lang w:eastAsia="zh-CN"/>
        </w:rPr>
        <w:t xml:space="preserve">should perform RRM measurement for the serving cell </w:t>
      </w:r>
      <w:r>
        <w:rPr>
          <w:b/>
          <w:i/>
          <w:lang w:eastAsia="zh-CN"/>
        </w:rPr>
        <w:t>per paging cycle.</w:t>
      </w:r>
    </w:p>
    <w:p w14:paraId="6104C422" w14:textId="77777777" w:rsidR="00A831AC" w:rsidRPr="005B13C5" w:rsidRDefault="00A831AC" w:rsidP="00B842A4">
      <w:pPr>
        <w:rPr>
          <w:lang w:eastAsia="zh-CN"/>
        </w:rPr>
      </w:pPr>
    </w:p>
    <w:p w14:paraId="5EE67BC8" w14:textId="2A35D425" w:rsidR="003E47DF" w:rsidRDefault="00F14725" w:rsidP="003E47DF">
      <w:pPr>
        <w:pStyle w:val="Heading3"/>
        <w:rPr>
          <w:lang w:eastAsia="zh-CN"/>
        </w:rPr>
      </w:pPr>
      <w:r>
        <w:rPr>
          <w:lang w:eastAsia="zh-CN"/>
        </w:rPr>
        <w:t xml:space="preserve">Relaxation of </w:t>
      </w:r>
      <w:r w:rsidR="003E47DF">
        <w:rPr>
          <w:lang w:eastAsia="zh-CN"/>
        </w:rPr>
        <w:t xml:space="preserve">RRM measurement </w:t>
      </w:r>
      <w:r>
        <w:rPr>
          <w:lang w:eastAsia="zh-CN"/>
        </w:rPr>
        <w:t>for the serving cell</w:t>
      </w:r>
    </w:p>
    <w:p w14:paraId="087C6D0A" w14:textId="7F4F9024" w:rsidR="00D2290A" w:rsidRDefault="003E47DF" w:rsidP="003E47DF">
      <w:pPr>
        <w:rPr>
          <w:lang w:eastAsia="zh-CN"/>
        </w:rPr>
      </w:pPr>
      <w:r w:rsidRPr="00D076AB">
        <w:rPr>
          <w:lang w:eastAsia="zh-CN"/>
        </w:rPr>
        <w:t>If</w:t>
      </w:r>
      <w:r w:rsidR="00AF0982">
        <w:rPr>
          <w:lang w:eastAsia="zh-CN"/>
        </w:rPr>
        <w:t xml:space="preserve"> RRM measurem</w:t>
      </w:r>
      <w:r>
        <w:rPr>
          <w:lang w:eastAsia="zh-CN"/>
        </w:rPr>
        <w:t xml:space="preserve">ent for </w:t>
      </w:r>
      <w:r w:rsidR="00D2290A">
        <w:rPr>
          <w:lang w:eastAsia="zh-CN"/>
        </w:rPr>
        <w:t xml:space="preserve">the </w:t>
      </w:r>
      <w:r>
        <w:rPr>
          <w:lang w:eastAsia="zh-CN"/>
        </w:rPr>
        <w:t xml:space="preserve">serving cell is relaxed, </w:t>
      </w:r>
      <w:r w:rsidR="00D2290A">
        <w:rPr>
          <w:lang w:eastAsia="zh-CN"/>
        </w:rPr>
        <w:t xml:space="preserve">UE may not to get any RRM measurement sample in a paging cycle. For DCI-based PEI, UE has to process an SS burst at least for AGC and </w:t>
      </w:r>
      <w:r w:rsidR="00174D51">
        <w:rPr>
          <w:lang w:eastAsia="zh-CN"/>
        </w:rPr>
        <w:t xml:space="preserve">initial </w:t>
      </w:r>
      <w:r w:rsidR="00D2290A">
        <w:rPr>
          <w:lang w:eastAsia="zh-CN"/>
        </w:rPr>
        <w:t>T/F tracking in a paging cycle. For sequence-based PEI, due to the non-coherent receiver, UE may not process any SS burst in a paging cycle.</w:t>
      </w:r>
      <w:r>
        <w:rPr>
          <w:lang w:eastAsia="zh-CN"/>
        </w:rPr>
        <w:t xml:space="preserve"> </w:t>
      </w:r>
      <w:r w:rsidR="00D2290A">
        <w:rPr>
          <w:lang w:eastAsia="zh-CN"/>
        </w:rPr>
        <w:t>It means that, if RRM measurement for the serving cell is relaxed, sequence-based PEI may have potentially higher power saving gain.</w:t>
      </w:r>
    </w:p>
    <w:p w14:paraId="4B2796C6" w14:textId="746F66CD" w:rsidR="003E47DF" w:rsidRDefault="003E47DF" w:rsidP="003E47DF">
      <w:pPr>
        <w:rPr>
          <w:lang w:eastAsia="zh-CN"/>
        </w:rPr>
      </w:pPr>
      <w:r>
        <w:rPr>
          <w:lang w:eastAsia="zh-CN"/>
        </w:rPr>
        <w:lastRenderedPageBreak/>
        <w:t xml:space="preserve">It could be the reason why NB-IoT/eMTC adopted sequence-based PEI. For instance, WUS configuration is a condition for RRM measurement relaxation for </w:t>
      </w:r>
      <w:r w:rsidR="00D2290A">
        <w:rPr>
          <w:lang w:eastAsia="zh-CN"/>
        </w:rPr>
        <w:t xml:space="preserve">the </w:t>
      </w:r>
      <w:r>
        <w:rPr>
          <w:lang w:eastAsia="zh-CN"/>
        </w:rPr>
        <w:t>serving cell.</w:t>
      </w:r>
    </w:p>
    <w:tbl>
      <w:tblPr>
        <w:tblStyle w:val="TableGrid"/>
        <w:tblW w:w="0" w:type="auto"/>
        <w:tblLook w:val="04A0" w:firstRow="1" w:lastRow="0" w:firstColumn="1" w:lastColumn="0" w:noHBand="0" w:noVBand="1"/>
      </w:tblPr>
      <w:tblGrid>
        <w:gridCol w:w="9307"/>
      </w:tblGrid>
      <w:tr w:rsidR="003E47DF" w14:paraId="0373F4AC" w14:textId="77777777" w:rsidTr="00C77DB4">
        <w:tc>
          <w:tcPr>
            <w:tcW w:w="9307" w:type="dxa"/>
          </w:tcPr>
          <w:p w14:paraId="48D01214" w14:textId="77777777" w:rsidR="003E47DF" w:rsidRPr="0014111B" w:rsidRDefault="003E47DF" w:rsidP="00C77DB4">
            <w:pPr>
              <w:overflowPunct w:val="0"/>
              <w:adjustRightInd/>
              <w:snapToGrid/>
              <w:spacing w:after="180"/>
              <w:jc w:val="left"/>
              <w:rPr>
                <w:rFonts w:eastAsia="宋体"/>
                <w:sz w:val="20"/>
                <w:szCs w:val="20"/>
                <w:lang w:val="en-GB" w:eastAsia="ko-KR"/>
              </w:rPr>
            </w:pPr>
            <w:r w:rsidRPr="0014111B">
              <w:rPr>
                <w:rFonts w:eastAsia="宋体"/>
                <w:sz w:val="20"/>
                <w:szCs w:val="20"/>
                <w:lang w:val="en-GB" w:eastAsia="ko-KR"/>
              </w:rPr>
              <w:t>The UE shall meet the requirement defined for the DRX cycle length of N*DRX_cycle in Section 4.6.2.1, provided the following conditions are met:</w:t>
            </w:r>
          </w:p>
          <w:p w14:paraId="71527589" w14:textId="77777777" w:rsidR="003E47DF" w:rsidRPr="0014111B" w:rsidRDefault="003E47DF" w:rsidP="00C77DB4">
            <w:pPr>
              <w:overflowPunct w:val="0"/>
              <w:adjustRightInd/>
              <w:snapToGrid/>
              <w:spacing w:after="180"/>
              <w:ind w:left="568" w:hanging="284"/>
              <w:jc w:val="left"/>
              <w:rPr>
                <w:rFonts w:eastAsia="宋体"/>
                <w:sz w:val="21"/>
                <w:szCs w:val="21"/>
                <w:lang w:val="en-GB" w:eastAsia="zh-CN"/>
              </w:rPr>
            </w:pPr>
            <w:r w:rsidRPr="0014111B">
              <w:rPr>
                <w:rFonts w:eastAsia="宋体"/>
                <w:sz w:val="21"/>
                <w:szCs w:val="21"/>
                <w:lang w:val="en-GB" w:eastAsia="zh-CN"/>
              </w:rPr>
              <w:t xml:space="preserve">-    </w:t>
            </w:r>
            <w:r w:rsidRPr="0014111B">
              <w:rPr>
                <w:rFonts w:eastAsia="宋体"/>
                <w:b/>
                <w:bCs/>
                <w:sz w:val="20"/>
                <w:szCs w:val="20"/>
                <w:lang w:val="en-GB" w:eastAsia="zh-CN"/>
              </w:rPr>
              <w:t xml:space="preserve">WUS has been configured in the serving NB-IoT cell using </w:t>
            </w:r>
            <w:r w:rsidRPr="0014111B">
              <w:rPr>
                <w:rFonts w:eastAsia="宋体"/>
                <w:b/>
                <w:bCs/>
                <w:i/>
                <w:iCs/>
                <w:sz w:val="20"/>
                <w:szCs w:val="20"/>
                <w:lang w:val="en-GB" w:eastAsia="zh-CN"/>
              </w:rPr>
              <w:t>WUS-Config-NB-r15</w:t>
            </w:r>
            <w:r w:rsidRPr="0014111B">
              <w:rPr>
                <w:rFonts w:eastAsia="宋体"/>
                <w:i/>
                <w:iCs/>
                <w:sz w:val="20"/>
                <w:szCs w:val="20"/>
                <w:lang w:val="en-GB" w:eastAsia="zh-CN"/>
              </w:rPr>
              <w:t>, and</w:t>
            </w:r>
          </w:p>
        </w:tc>
      </w:tr>
    </w:tbl>
    <w:p w14:paraId="127E0D2E" w14:textId="0FC9946C" w:rsidR="003E47DF" w:rsidRDefault="00D2290A" w:rsidP="003E47DF">
      <w:pPr>
        <w:rPr>
          <w:lang w:eastAsia="zh-CN"/>
        </w:rPr>
      </w:pPr>
      <w:r>
        <w:rPr>
          <w:lang w:eastAsia="zh-CN"/>
        </w:rPr>
        <w:t xml:space="preserve">However, </w:t>
      </w:r>
      <w:r w:rsidR="003E47DF">
        <w:rPr>
          <w:lang w:eastAsia="zh-CN"/>
        </w:rPr>
        <w:t xml:space="preserve">RRM measurement for </w:t>
      </w:r>
      <w:r>
        <w:rPr>
          <w:lang w:eastAsia="zh-CN"/>
        </w:rPr>
        <w:t xml:space="preserve">the </w:t>
      </w:r>
      <w:r w:rsidR="003E47DF">
        <w:rPr>
          <w:lang w:eastAsia="zh-CN"/>
        </w:rPr>
        <w:t>serving cell cannot be relaxed</w:t>
      </w:r>
      <w:r>
        <w:rPr>
          <w:lang w:eastAsia="zh-CN"/>
        </w:rPr>
        <w:t xml:space="preserve"> in NR</w:t>
      </w:r>
      <w:r w:rsidR="003E47DF">
        <w:rPr>
          <w:lang w:eastAsia="zh-CN"/>
        </w:rPr>
        <w:t xml:space="preserve">, so sequence-based PEI </w:t>
      </w:r>
      <w:r>
        <w:rPr>
          <w:lang w:eastAsia="zh-CN"/>
        </w:rPr>
        <w:t xml:space="preserve">does not have higher power saving gain then </w:t>
      </w:r>
      <w:r w:rsidR="003E47DF">
        <w:rPr>
          <w:lang w:eastAsia="zh-CN"/>
        </w:rPr>
        <w:t>DCI-based PEI.</w:t>
      </w:r>
    </w:p>
    <w:p w14:paraId="08CC5503" w14:textId="1106D484" w:rsidR="003E47DF" w:rsidRPr="005F29B8" w:rsidRDefault="003E47DF" w:rsidP="003E47DF">
      <w:pPr>
        <w:rPr>
          <w:b/>
          <w:i/>
          <w:lang w:eastAsia="zh-CN"/>
        </w:rPr>
      </w:pPr>
      <w:r>
        <w:rPr>
          <w:rFonts w:hint="eastAsia"/>
          <w:b/>
          <w:i/>
          <w:lang w:eastAsia="zh-CN"/>
        </w:rPr>
        <w:t xml:space="preserve">Observation </w:t>
      </w:r>
      <w:r w:rsidR="00B2429C">
        <w:rPr>
          <w:b/>
          <w:i/>
          <w:lang w:eastAsia="zh-CN"/>
        </w:rPr>
        <w:t>8</w:t>
      </w:r>
      <w:r w:rsidRPr="005F29B8">
        <w:rPr>
          <w:rFonts w:hint="eastAsia"/>
          <w:b/>
          <w:i/>
          <w:lang w:eastAsia="zh-CN"/>
        </w:rPr>
        <w:t>:</w:t>
      </w:r>
      <w:r w:rsidRPr="00DB0430">
        <w:rPr>
          <w:b/>
          <w:i/>
          <w:lang w:eastAsia="zh-CN"/>
        </w:rPr>
        <w:t xml:space="preserve"> In NR, RRM measurement for serving cell cannot be relaxed, so the power saving gain of sequence-based PEI may not be higher than that of DCI-based PEI</w:t>
      </w:r>
      <w:r w:rsidRPr="005F29B8">
        <w:rPr>
          <w:b/>
          <w:i/>
          <w:lang w:eastAsia="zh-CN"/>
        </w:rPr>
        <w:t>.</w:t>
      </w:r>
    </w:p>
    <w:p w14:paraId="03AC9A40" w14:textId="45DCBE52" w:rsidR="00A223FB" w:rsidRDefault="00A223FB" w:rsidP="00B26E97">
      <w:pPr>
        <w:rPr>
          <w:lang w:eastAsia="zh-CN"/>
        </w:rPr>
      </w:pPr>
    </w:p>
    <w:p w14:paraId="410A6E70" w14:textId="45BEECC2" w:rsidR="00D2290A" w:rsidRDefault="00D2290A" w:rsidP="00D2290A">
      <w:pPr>
        <w:pStyle w:val="Heading3"/>
        <w:rPr>
          <w:lang w:eastAsia="zh-CN"/>
        </w:rPr>
      </w:pPr>
      <w:r>
        <w:rPr>
          <w:lang w:eastAsia="zh-CN"/>
        </w:rPr>
        <w:t>Gap between PEI and PO</w:t>
      </w:r>
    </w:p>
    <w:p w14:paraId="407E1C24" w14:textId="19D74FF0" w:rsidR="00D2290A" w:rsidRDefault="00D2290A" w:rsidP="00B26E97">
      <w:pPr>
        <w:rPr>
          <w:lang w:val="en-GB" w:eastAsia="zh-CN"/>
        </w:rPr>
      </w:pPr>
      <w:r>
        <w:rPr>
          <w:lang w:val="en-GB" w:eastAsia="zh-CN"/>
        </w:rPr>
        <w:t>I</w:t>
      </w:r>
      <w:r>
        <w:rPr>
          <w:rFonts w:hint="eastAsia"/>
          <w:lang w:val="en-GB" w:eastAsia="zh-CN"/>
        </w:rPr>
        <w:t xml:space="preserve">n </w:t>
      </w:r>
      <w:r>
        <w:rPr>
          <w:lang w:val="en-GB" w:eastAsia="zh-CN"/>
        </w:rPr>
        <w:t>our evaluatio</w:t>
      </w:r>
      <w:r w:rsidRPr="003610D5">
        <w:rPr>
          <w:lang w:val="en-GB" w:eastAsia="zh-CN"/>
        </w:rPr>
        <w:t xml:space="preserve">n in Appendix </w:t>
      </w:r>
      <w:r w:rsidR="004339AA" w:rsidRPr="003610D5">
        <w:rPr>
          <w:lang w:val="en-GB" w:eastAsia="zh-CN"/>
        </w:rPr>
        <w:t>5</w:t>
      </w:r>
      <w:r w:rsidRPr="003610D5">
        <w:rPr>
          <w:lang w:val="en-GB" w:eastAsia="zh-CN"/>
        </w:rPr>
        <w:t xml:space="preserve">.1, </w:t>
      </w:r>
      <w:r w:rsidR="00295B6B" w:rsidRPr="003610D5">
        <w:rPr>
          <w:lang w:val="en-GB" w:eastAsia="zh-CN"/>
        </w:rPr>
        <w:t xml:space="preserve">the gap between PEI and PO can affect the power saving gain. However, due to low probability </w:t>
      </w:r>
      <w:r w:rsidR="00174D51" w:rsidRPr="003610D5">
        <w:rPr>
          <w:lang w:val="en-GB" w:eastAsia="zh-CN"/>
        </w:rPr>
        <w:t xml:space="preserve">(assuming 10%) </w:t>
      </w:r>
      <w:r w:rsidR="00295B6B" w:rsidRPr="003610D5">
        <w:rPr>
          <w:lang w:val="en-GB" w:eastAsia="zh-CN"/>
        </w:rPr>
        <w:t>tha</w:t>
      </w:r>
      <w:r w:rsidR="00295B6B">
        <w:rPr>
          <w:lang w:val="en-GB" w:eastAsia="zh-CN"/>
        </w:rPr>
        <w:t xml:space="preserve">t PEI indicates </w:t>
      </w:r>
      <w:r w:rsidR="00B2429C">
        <w:rPr>
          <w:lang w:val="en-GB" w:eastAsia="zh-CN"/>
        </w:rPr>
        <w:t>wakeup</w:t>
      </w:r>
      <w:r w:rsidR="00295B6B">
        <w:rPr>
          <w:lang w:val="en-GB" w:eastAsia="zh-CN"/>
        </w:rPr>
        <w:t xml:space="preserve">, the gap between PEI and PO </w:t>
      </w:r>
      <w:r w:rsidR="00174D51">
        <w:rPr>
          <w:lang w:val="en-GB" w:eastAsia="zh-CN"/>
        </w:rPr>
        <w:t xml:space="preserve">just </w:t>
      </w:r>
      <w:r w:rsidR="00295B6B">
        <w:rPr>
          <w:lang w:val="en-GB" w:eastAsia="zh-CN"/>
        </w:rPr>
        <w:t>affect</w:t>
      </w:r>
      <w:r w:rsidR="00174D51">
        <w:rPr>
          <w:lang w:val="en-GB" w:eastAsia="zh-CN"/>
        </w:rPr>
        <w:t>s</w:t>
      </w:r>
      <w:r w:rsidR="00295B6B">
        <w:rPr>
          <w:lang w:val="en-GB" w:eastAsia="zh-CN"/>
        </w:rPr>
        <w:t xml:space="preserve"> the power saving gain slightly.</w:t>
      </w:r>
    </w:p>
    <w:p w14:paraId="33346F3F" w14:textId="166EB66B" w:rsidR="00D2290A" w:rsidRDefault="00D2290A" w:rsidP="00B26E97">
      <w:pPr>
        <w:rPr>
          <w:lang w:val="en-GB" w:eastAsia="zh-CN"/>
        </w:rPr>
      </w:pPr>
    </w:p>
    <w:p w14:paraId="5E219E75" w14:textId="2D13F9A3" w:rsidR="00295B6B" w:rsidRDefault="00295B6B" w:rsidP="00295B6B">
      <w:pPr>
        <w:pStyle w:val="Heading3"/>
        <w:rPr>
          <w:lang w:eastAsia="zh-CN"/>
        </w:rPr>
      </w:pPr>
      <w:r>
        <w:rPr>
          <w:lang w:eastAsia="zh-CN"/>
        </w:rPr>
        <w:t>Gap between the 1</w:t>
      </w:r>
      <w:r w:rsidRPr="00295B6B">
        <w:rPr>
          <w:vertAlign w:val="superscript"/>
          <w:lang w:eastAsia="zh-CN"/>
        </w:rPr>
        <w:t>st</w:t>
      </w:r>
      <w:r>
        <w:rPr>
          <w:lang w:eastAsia="zh-CN"/>
        </w:rPr>
        <w:t xml:space="preserve"> SS burst and PEI</w:t>
      </w:r>
    </w:p>
    <w:p w14:paraId="7EE78BF1" w14:textId="0EC203EB" w:rsidR="009E7D0C" w:rsidRPr="003610D5" w:rsidRDefault="009E7D0C" w:rsidP="00295B6B">
      <w:pPr>
        <w:rPr>
          <w:lang w:val="en-GB" w:eastAsia="zh-CN"/>
        </w:rPr>
      </w:pPr>
      <w:r>
        <w:rPr>
          <w:rFonts w:hint="eastAsia"/>
          <w:lang w:val="en-GB" w:eastAsia="zh-CN"/>
        </w:rPr>
        <w:t>The gap between the 1</w:t>
      </w:r>
      <w:r w:rsidRPr="009E7D0C">
        <w:rPr>
          <w:rFonts w:hint="eastAsia"/>
          <w:vertAlign w:val="superscript"/>
          <w:lang w:val="en-GB" w:eastAsia="zh-CN"/>
        </w:rPr>
        <w:t>st</w:t>
      </w:r>
      <w:r>
        <w:rPr>
          <w:rFonts w:hint="eastAsia"/>
          <w:lang w:val="en-GB" w:eastAsia="zh-CN"/>
        </w:rPr>
        <w:t xml:space="preserve"> </w:t>
      </w:r>
      <w:r>
        <w:rPr>
          <w:lang w:val="en-GB" w:eastAsia="zh-CN"/>
        </w:rPr>
        <w:t>SS burst (before PEI) and PEI can affect the duration of light sleep when PEI indicates no paging message, and thus it affects the power saving gain. Since UE has to stay the light sleep state in the gap between the 1</w:t>
      </w:r>
      <w:r w:rsidRPr="009E7D0C">
        <w:rPr>
          <w:vertAlign w:val="superscript"/>
          <w:lang w:val="en-GB" w:eastAsia="zh-CN"/>
        </w:rPr>
        <w:t>st</w:t>
      </w:r>
      <w:r>
        <w:rPr>
          <w:lang w:val="en-GB" w:eastAsia="zh-CN"/>
        </w:rPr>
        <w:t xml:space="preserve"> SS burst and PEI in each paging cycle, the gap between the 1</w:t>
      </w:r>
      <w:r w:rsidRPr="009E7D0C">
        <w:rPr>
          <w:vertAlign w:val="superscript"/>
          <w:lang w:val="en-GB" w:eastAsia="zh-CN"/>
        </w:rPr>
        <w:t>st</w:t>
      </w:r>
      <w:r>
        <w:rPr>
          <w:lang w:val="en-GB" w:eastAsia="zh-CN"/>
        </w:rPr>
        <w:t xml:space="preserve"> SS burst and PEI is dominated factor for </w:t>
      </w:r>
      <w:r w:rsidR="00BC3E46">
        <w:rPr>
          <w:lang w:val="en-GB" w:eastAsia="zh-CN"/>
        </w:rPr>
        <w:t xml:space="preserve">the </w:t>
      </w:r>
      <w:r>
        <w:rPr>
          <w:lang w:val="en-GB" w:eastAsia="zh-CN"/>
        </w:rPr>
        <w:t>power saving gain</w:t>
      </w:r>
      <w:r w:rsidR="00174D51">
        <w:rPr>
          <w:lang w:val="en-GB" w:eastAsia="zh-CN"/>
        </w:rPr>
        <w:t xml:space="preserve"> due to high probability (assuming 90%) that PEI </w:t>
      </w:r>
      <w:r w:rsidR="00B2429C">
        <w:rPr>
          <w:lang w:val="en-GB" w:eastAsia="zh-CN"/>
        </w:rPr>
        <w:t>does not indicate w</w:t>
      </w:r>
      <w:r w:rsidR="00B2429C" w:rsidRPr="003610D5">
        <w:rPr>
          <w:lang w:val="en-GB" w:eastAsia="zh-CN"/>
        </w:rPr>
        <w:t>akeup</w:t>
      </w:r>
      <w:r w:rsidRPr="003610D5">
        <w:rPr>
          <w:lang w:val="en-GB" w:eastAsia="zh-CN"/>
        </w:rPr>
        <w:t>.</w:t>
      </w:r>
    </w:p>
    <w:p w14:paraId="4AC8CC77" w14:textId="4B420C76" w:rsidR="00295B6B" w:rsidRDefault="00295B6B" w:rsidP="00295B6B">
      <w:pPr>
        <w:rPr>
          <w:lang w:val="en-GB" w:eastAsia="zh-CN"/>
        </w:rPr>
      </w:pPr>
      <w:r w:rsidRPr="003610D5">
        <w:rPr>
          <w:lang w:val="en-GB" w:eastAsia="zh-CN"/>
        </w:rPr>
        <w:t>I</w:t>
      </w:r>
      <w:r w:rsidRPr="003610D5">
        <w:rPr>
          <w:rFonts w:hint="eastAsia"/>
          <w:lang w:val="en-GB" w:eastAsia="zh-CN"/>
        </w:rPr>
        <w:t xml:space="preserve">n </w:t>
      </w:r>
      <w:r w:rsidRPr="003610D5">
        <w:rPr>
          <w:lang w:val="en-GB" w:eastAsia="zh-CN"/>
        </w:rPr>
        <w:t xml:space="preserve">our evaluation in Appendix </w:t>
      </w:r>
      <w:r w:rsidR="004339AA" w:rsidRPr="003610D5">
        <w:rPr>
          <w:lang w:val="en-GB" w:eastAsia="zh-CN"/>
        </w:rPr>
        <w:t>5</w:t>
      </w:r>
      <w:r w:rsidRPr="003610D5">
        <w:rPr>
          <w:lang w:val="en-GB" w:eastAsia="zh-CN"/>
        </w:rPr>
        <w:t xml:space="preserve">.1, the gap between </w:t>
      </w:r>
      <w:r w:rsidR="009E7D0C" w:rsidRPr="003610D5">
        <w:rPr>
          <w:lang w:val="en-GB" w:eastAsia="zh-CN"/>
        </w:rPr>
        <w:t>the 1</w:t>
      </w:r>
      <w:r w:rsidR="009E7D0C" w:rsidRPr="003610D5">
        <w:rPr>
          <w:vertAlign w:val="superscript"/>
          <w:lang w:val="en-GB" w:eastAsia="zh-CN"/>
        </w:rPr>
        <w:t>st</w:t>
      </w:r>
      <w:r w:rsidR="009E7D0C" w:rsidRPr="003610D5">
        <w:rPr>
          <w:lang w:val="en-GB" w:eastAsia="zh-CN"/>
        </w:rPr>
        <w:t xml:space="preserve"> SS burst and </w:t>
      </w:r>
      <w:r w:rsidRPr="003610D5">
        <w:rPr>
          <w:lang w:val="en-GB" w:eastAsia="zh-CN"/>
        </w:rPr>
        <w:t xml:space="preserve">PEI </w:t>
      </w:r>
      <w:r w:rsidR="009E7D0C" w:rsidRPr="003610D5">
        <w:rPr>
          <w:lang w:val="en-GB" w:eastAsia="zh-CN"/>
        </w:rPr>
        <w:t xml:space="preserve">is 16ms. </w:t>
      </w:r>
      <w:r w:rsidR="00BC3E46" w:rsidRPr="003610D5">
        <w:rPr>
          <w:lang w:val="en-GB" w:eastAsia="zh-CN"/>
        </w:rPr>
        <w:t>If the gap between the 1</w:t>
      </w:r>
      <w:r w:rsidR="00BC3E46" w:rsidRPr="003610D5">
        <w:rPr>
          <w:vertAlign w:val="superscript"/>
          <w:lang w:val="en-GB" w:eastAsia="zh-CN"/>
        </w:rPr>
        <w:t>st</w:t>
      </w:r>
      <w:r w:rsidR="00BC3E46" w:rsidRPr="003610D5">
        <w:rPr>
          <w:lang w:val="en-GB" w:eastAsia="zh-CN"/>
        </w:rPr>
        <w:t xml:space="preserve"> SS burst and PEI is changed to 1ms, the power saving gain will increase </w:t>
      </w:r>
      <w:r w:rsidR="00876FE6" w:rsidRPr="003610D5">
        <w:rPr>
          <w:lang w:val="en-GB" w:eastAsia="zh-CN"/>
        </w:rPr>
        <w:t>about 7</w:t>
      </w:r>
      <w:r w:rsidR="00BC3E46" w:rsidRPr="003610D5">
        <w:rPr>
          <w:lang w:val="en-GB" w:eastAsia="zh-CN"/>
        </w:rPr>
        <w:t>%</w:t>
      </w:r>
      <w:r w:rsidR="00876FE6" w:rsidRPr="003610D5">
        <w:rPr>
          <w:lang w:val="en-GB" w:eastAsia="zh-CN"/>
        </w:rPr>
        <w:t xml:space="preserve"> (saving 15ms light sleep with 90% probability in Appendix 5.1.7)</w:t>
      </w:r>
      <w:r w:rsidRPr="003610D5">
        <w:rPr>
          <w:lang w:val="en-GB" w:eastAsia="zh-CN"/>
        </w:rPr>
        <w:t>.</w:t>
      </w:r>
    </w:p>
    <w:p w14:paraId="3058EA4F" w14:textId="66E20F72" w:rsidR="00295B6B" w:rsidRDefault="00BC3E46" w:rsidP="00B26E97">
      <w:r w:rsidRPr="004339AA">
        <w:rPr>
          <w:bCs/>
        </w:rPr>
        <w:t>In this sense,</w:t>
      </w:r>
      <w:r w:rsidRPr="004339AA">
        <w:rPr>
          <w:rFonts w:hint="eastAsia"/>
          <w:bCs/>
        </w:rPr>
        <w:t xml:space="preserve"> 1 PEI mapping to N groups (</w:t>
      </w:r>
      <w:r w:rsidR="004B4F96">
        <w:rPr>
          <w:bCs/>
        </w:rPr>
        <w:t xml:space="preserve">more </w:t>
      </w:r>
      <w:r w:rsidRPr="004339AA">
        <w:rPr>
          <w:rFonts w:hint="eastAsia"/>
          <w:bCs/>
        </w:rPr>
        <w:t xml:space="preserve">suitable for </w:t>
      </w:r>
      <w:r w:rsidR="004339AA" w:rsidRPr="004339AA">
        <w:rPr>
          <w:bCs/>
        </w:rPr>
        <w:t>DCI-</w:t>
      </w:r>
      <w:r w:rsidRPr="004339AA">
        <w:rPr>
          <w:rFonts w:hint="eastAsia"/>
          <w:bCs/>
        </w:rPr>
        <w:t>based PEI) has potentially higher power saving gain</w:t>
      </w:r>
      <w:r w:rsidR="004339AA" w:rsidRPr="004339AA">
        <w:t>, since it</w:t>
      </w:r>
      <w:r w:rsidRPr="004339AA">
        <w:rPr>
          <w:rFonts w:hint="eastAsia"/>
        </w:rPr>
        <w:t xml:space="preserve"> allows a PEI to be placed very close to a</w:t>
      </w:r>
      <w:r w:rsidR="004339AA" w:rsidRPr="004339AA">
        <w:t>n</w:t>
      </w:r>
      <w:r w:rsidRPr="004339AA">
        <w:rPr>
          <w:rFonts w:hint="eastAsia"/>
        </w:rPr>
        <w:t xml:space="preserve"> SS burst. For example, if a PEI contains 8 groups (POs) in 2 PFs, and SS burst periodicity is 20ms, gNB can place a PEI right after each SS burst, and the time gap b/w SS burst and PEI can be no larger than 1ms, and thus UE has 90% probability to just process one SS burst and stay in light sleep during 1ms within each paging cycle.</w:t>
      </w:r>
    </w:p>
    <w:p w14:paraId="3969544D" w14:textId="77777777" w:rsidR="00BC3E46" w:rsidRPr="00BC3E46" w:rsidRDefault="00BC3E46" w:rsidP="00B26E97">
      <w:pPr>
        <w:rPr>
          <w:lang w:val="en-GB" w:eastAsia="zh-CN"/>
        </w:rPr>
      </w:pPr>
    </w:p>
    <w:p w14:paraId="5A5F0F6C" w14:textId="0809D789" w:rsidR="00E56338" w:rsidRDefault="00E56338" w:rsidP="00B6050D">
      <w:pPr>
        <w:pStyle w:val="Heading2"/>
        <w:rPr>
          <w:lang w:eastAsia="zh-CN"/>
        </w:rPr>
      </w:pPr>
      <w:r>
        <w:rPr>
          <w:lang w:eastAsia="zh-CN"/>
        </w:rPr>
        <w:t>Resource overhead</w:t>
      </w:r>
    </w:p>
    <w:p w14:paraId="0E4AD13C" w14:textId="04AC0F15" w:rsidR="003E47DF" w:rsidRDefault="003E47DF" w:rsidP="003E47DF">
      <w:pPr>
        <w:pStyle w:val="Heading3"/>
        <w:rPr>
          <w:lang w:eastAsia="zh-CN"/>
        </w:rPr>
      </w:pPr>
      <w:r>
        <w:rPr>
          <w:lang w:eastAsia="zh-CN"/>
        </w:rPr>
        <w:t>Evaluation</w:t>
      </w:r>
      <w:r w:rsidR="00BC3E46">
        <w:rPr>
          <w:lang w:eastAsia="zh-CN"/>
        </w:rPr>
        <w:t xml:space="preserve"> results</w:t>
      </w:r>
    </w:p>
    <w:p w14:paraId="55EE6228" w14:textId="1DFFB718" w:rsidR="009212AF" w:rsidRPr="003610D5" w:rsidRDefault="00865618" w:rsidP="00E56338">
      <w:pPr>
        <w:rPr>
          <w:lang w:eastAsia="zh-CN"/>
        </w:rPr>
      </w:pPr>
      <w:r>
        <w:rPr>
          <w:lang w:eastAsia="zh-CN"/>
        </w:rPr>
        <w:t xml:space="preserve">Our </w:t>
      </w:r>
      <w:r w:rsidR="004339AA">
        <w:rPr>
          <w:lang w:eastAsia="zh-CN"/>
        </w:rPr>
        <w:t>evaluation for resource overhead</w:t>
      </w:r>
      <w:r>
        <w:rPr>
          <w:lang w:eastAsia="zh-CN"/>
        </w:rPr>
        <w:t xml:space="preserve"> c</w:t>
      </w:r>
      <w:r w:rsidRPr="003610D5">
        <w:rPr>
          <w:lang w:eastAsia="zh-CN"/>
        </w:rPr>
        <w:t xml:space="preserve">an be found in </w:t>
      </w:r>
      <w:r w:rsidR="009374DB" w:rsidRPr="003610D5">
        <w:rPr>
          <w:lang w:eastAsia="zh-CN"/>
        </w:rPr>
        <w:t xml:space="preserve">Appendix </w:t>
      </w:r>
      <w:r w:rsidR="004339AA" w:rsidRPr="003610D5">
        <w:rPr>
          <w:lang w:eastAsia="zh-CN"/>
        </w:rPr>
        <w:t>5</w:t>
      </w:r>
      <w:r w:rsidRPr="003610D5">
        <w:rPr>
          <w:lang w:eastAsia="zh-CN"/>
        </w:rPr>
        <w:t>.2.</w:t>
      </w:r>
      <w:r w:rsidR="00E83CB1" w:rsidRPr="003610D5">
        <w:rPr>
          <w:lang w:eastAsia="zh-CN"/>
        </w:rPr>
        <w:t xml:space="preserve"> From the evaluation results, we find that </w:t>
      </w:r>
      <w:r w:rsidR="00922863" w:rsidRPr="003610D5">
        <w:rPr>
          <w:lang w:eastAsia="zh-CN"/>
        </w:rPr>
        <w:t xml:space="preserve">the resource overhead of sequence-based PEI and </w:t>
      </w:r>
      <w:r w:rsidR="00E83CB1" w:rsidRPr="003610D5">
        <w:rPr>
          <w:lang w:eastAsia="zh-CN"/>
        </w:rPr>
        <w:t xml:space="preserve">DCI-based PEI </w:t>
      </w:r>
      <w:r w:rsidR="00922863" w:rsidRPr="003610D5">
        <w:rPr>
          <w:lang w:eastAsia="zh-CN"/>
        </w:rPr>
        <w:t>are comparable</w:t>
      </w:r>
      <w:r w:rsidR="00E83CB1" w:rsidRPr="003610D5">
        <w:rPr>
          <w:lang w:eastAsia="zh-CN"/>
        </w:rPr>
        <w:t xml:space="preserve"> for Behv-</w:t>
      </w:r>
      <w:r w:rsidR="00922863" w:rsidRPr="003610D5">
        <w:rPr>
          <w:lang w:eastAsia="zh-CN"/>
        </w:rPr>
        <w:t>A, and the resource overhead of DCI-based PEI is much smaller than that of sequence-based PEI for Behv-B</w:t>
      </w:r>
      <w:r w:rsidR="00E83CB1" w:rsidRPr="003610D5">
        <w:rPr>
          <w:lang w:eastAsia="zh-CN"/>
        </w:rPr>
        <w:t>.</w:t>
      </w:r>
    </w:p>
    <w:p w14:paraId="1EF429BB" w14:textId="4B12A14E" w:rsidR="00512E49" w:rsidRPr="00823B95" w:rsidRDefault="00512E49" w:rsidP="00E56338">
      <w:pPr>
        <w:rPr>
          <w:lang w:eastAsia="zh-CN"/>
        </w:rPr>
      </w:pPr>
      <w:r w:rsidRPr="003610D5">
        <w:rPr>
          <w:lang w:eastAsia="zh-CN"/>
        </w:rPr>
        <w:t xml:space="preserve">More generally, </w:t>
      </w:r>
      <w:r w:rsidR="009374DB" w:rsidRPr="003610D5">
        <w:rPr>
          <w:lang w:eastAsia="zh-CN"/>
        </w:rPr>
        <w:t xml:space="preserve">according to Table </w:t>
      </w:r>
      <w:r w:rsidR="00526EDF" w:rsidRPr="003610D5">
        <w:rPr>
          <w:lang w:eastAsia="zh-CN"/>
        </w:rPr>
        <w:t>7</w:t>
      </w:r>
      <w:r w:rsidR="00721B7C" w:rsidRPr="003610D5">
        <w:rPr>
          <w:lang w:eastAsia="zh-CN"/>
        </w:rPr>
        <w:t xml:space="preserve"> and </w:t>
      </w:r>
      <w:r w:rsidR="00526EDF" w:rsidRPr="003610D5">
        <w:rPr>
          <w:lang w:eastAsia="zh-CN"/>
        </w:rPr>
        <w:t>8</w:t>
      </w:r>
      <w:r w:rsidR="009374DB" w:rsidRPr="003610D5">
        <w:rPr>
          <w:lang w:eastAsia="zh-CN"/>
        </w:rPr>
        <w:t xml:space="preserve"> in Appendix, </w:t>
      </w:r>
      <w:r w:rsidRPr="003610D5">
        <w:rPr>
          <w:lang w:eastAsia="zh-CN"/>
        </w:rPr>
        <w:t>the re</w:t>
      </w:r>
      <w:r w:rsidRPr="00823B95">
        <w:rPr>
          <w:lang w:eastAsia="zh-CN"/>
        </w:rPr>
        <w:t>source overhead per group/subgroup can be formulated in the following table.</w:t>
      </w:r>
    </w:p>
    <w:p w14:paraId="1B95653F" w14:textId="178613F9" w:rsidR="00512E49" w:rsidRPr="00D2123A" w:rsidRDefault="00512E49" w:rsidP="00512E49">
      <w:pPr>
        <w:jc w:val="center"/>
        <w:rPr>
          <w:b/>
          <w:lang w:eastAsia="zh-CN"/>
        </w:rPr>
      </w:pPr>
      <w:r w:rsidRPr="00823B95">
        <w:rPr>
          <w:rFonts w:hint="eastAsia"/>
          <w:b/>
          <w:lang w:eastAsia="zh-CN"/>
        </w:rPr>
        <w:t xml:space="preserve">Table </w:t>
      </w:r>
      <w:r w:rsidRPr="003610D5">
        <w:rPr>
          <w:b/>
          <w:lang w:eastAsia="zh-CN"/>
        </w:rPr>
        <w:t>1</w:t>
      </w:r>
      <w:r w:rsidRPr="00823B95">
        <w:rPr>
          <w:rFonts w:hint="eastAsia"/>
          <w:b/>
          <w:lang w:eastAsia="zh-CN"/>
        </w:rPr>
        <w:t>: The resource overhe</w:t>
      </w:r>
      <w:r w:rsidRPr="00D2123A">
        <w:rPr>
          <w:rFonts w:hint="eastAsia"/>
          <w:b/>
          <w:lang w:eastAsia="zh-CN"/>
        </w:rPr>
        <w:t>ad per group/subgroup</w:t>
      </w:r>
    </w:p>
    <w:tbl>
      <w:tblPr>
        <w:tblStyle w:val="TableGrid"/>
        <w:tblW w:w="0" w:type="auto"/>
        <w:tblLook w:val="04A0" w:firstRow="1" w:lastRow="0" w:firstColumn="1" w:lastColumn="0" w:noHBand="0" w:noVBand="1"/>
      </w:tblPr>
      <w:tblGrid>
        <w:gridCol w:w="1129"/>
        <w:gridCol w:w="2127"/>
        <w:gridCol w:w="3118"/>
        <w:gridCol w:w="2933"/>
      </w:tblGrid>
      <w:tr w:rsidR="00512E49" w14:paraId="7314686C" w14:textId="77777777" w:rsidTr="00FF25BD">
        <w:tc>
          <w:tcPr>
            <w:tcW w:w="3256" w:type="dxa"/>
            <w:gridSpan w:val="2"/>
          </w:tcPr>
          <w:p w14:paraId="4D59F0B6" w14:textId="77777777" w:rsidR="00512E49" w:rsidRDefault="00512E49" w:rsidP="00DE10A1">
            <w:pPr>
              <w:rPr>
                <w:lang w:eastAsia="zh-CN"/>
              </w:rPr>
            </w:pPr>
          </w:p>
        </w:tc>
        <w:tc>
          <w:tcPr>
            <w:tcW w:w="3118" w:type="dxa"/>
          </w:tcPr>
          <w:p w14:paraId="0E745342" w14:textId="18F5F8E4" w:rsidR="00512E49" w:rsidRDefault="00512E49" w:rsidP="00DE10A1">
            <w:pPr>
              <w:rPr>
                <w:lang w:eastAsia="zh-CN"/>
              </w:rPr>
            </w:pPr>
            <w:r>
              <w:rPr>
                <w:rFonts w:hint="eastAsia"/>
                <w:lang w:eastAsia="zh-CN"/>
              </w:rPr>
              <w:t>Without UE subgrouping</w:t>
            </w:r>
          </w:p>
        </w:tc>
        <w:tc>
          <w:tcPr>
            <w:tcW w:w="2933" w:type="dxa"/>
          </w:tcPr>
          <w:p w14:paraId="1FAAB5FD" w14:textId="0135A20A" w:rsidR="00512E49" w:rsidRDefault="00512E49" w:rsidP="00DE10A1">
            <w:pPr>
              <w:rPr>
                <w:lang w:eastAsia="zh-CN"/>
              </w:rPr>
            </w:pPr>
            <w:r>
              <w:rPr>
                <w:lang w:eastAsia="zh-CN"/>
              </w:rPr>
              <w:t>With UE subgrouping</w:t>
            </w:r>
          </w:p>
        </w:tc>
      </w:tr>
      <w:tr w:rsidR="00512E49" w14:paraId="7A9F7A02" w14:textId="77777777" w:rsidTr="00FF25BD">
        <w:tc>
          <w:tcPr>
            <w:tcW w:w="1129" w:type="dxa"/>
            <w:vMerge w:val="restart"/>
          </w:tcPr>
          <w:p w14:paraId="70F6FC4E" w14:textId="77777777" w:rsidR="00512E49" w:rsidRDefault="00512E49" w:rsidP="00DE10A1">
            <w:pPr>
              <w:rPr>
                <w:lang w:eastAsia="zh-CN"/>
              </w:rPr>
            </w:pPr>
            <w:r>
              <w:rPr>
                <w:rFonts w:hint="eastAsia"/>
                <w:lang w:eastAsia="zh-CN"/>
              </w:rPr>
              <w:t>Behv-A</w:t>
            </w:r>
          </w:p>
        </w:tc>
        <w:tc>
          <w:tcPr>
            <w:tcW w:w="2127" w:type="dxa"/>
          </w:tcPr>
          <w:p w14:paraId="4E3A2CF4" w14:textId="77777777" w:rsidR="00512E49" w:rsidRDefault="00512E49" w:rsidP="00DE10A1">
            <w:pPr>
              <w:rPr>
                <w:lang w:eastAsia="zh-CN"/>
              </w:rPr>
            </w:pPr>
            <w:r>
              <w:rPr>
                <w:rFonts w:hint="eastAsia"/>
                <w:lang w:eastAsia="zh-CN"/>
              </w:rPr>
              <w:t>Sequence-based PEI</w:t>
            </w:r>
          </w:p>
        </w:tc>
        <w:tc>
          <w:tcPr>
            <w:tcW w:w="3118" w:type="dxa"/>
          </w:tcPr>
          <w:p w14:paraId="28DB66C8" w14:textId="0E008ABC" w:rsidR="00512E49" w:rsidRDefault="00512E49" w:rsidP="00DE10A1">
            <w:pPr>
              <w:rPr>
                <w:lang w:eastAsia="zh-CN"/>
              </w:rPr>
            </w:pPr>
            <w:r>
              <w:rPr>
                <w:color w:val="FF0000"/>
                <w:lang w:eastAsia="zh-CN"/>
              </w:rPr>
              <w:t>X_A*(paging rate of group)</w:t>
            </w:r>
          </w:p>
        </w:tc>
        <w:tc>
          <w:tcPr>
            <w:tcW w:w="2933" w:type="dxa"/>
          </w:tcPr>
          <w:p w14:paraId="0402CDD8" w14:textId="33310440" w:rsidR="00512E49" w:rsidRDefault="00512E49" w:rsidP="00DE10A1">
            <w:pPr>
              <w:rPr>
                <w:lang w:eastAsia="zh-CN"/>
              </w:rPr>
            </w:pPr>
            <w:r>
              <w:rPr>
                <w:color w:val="FF0000"/>
                <w:lang w:eastAsia="zh-CN"/>
              </w:rPr>
              <w:t>X_A*(paging rate of subgroup)</w:t>
            </w:r>
          </w:p>
        </w:tc>
      </w:tr>
      <w:tr w:rsidR="00512E49" w14:paraId="0553FDEF" w14:textId="77777777" w:rsidTr="00FF25BD">
        <w:tc>
          <w:tcPr>
            <w:tcW w:w="1129" w:type="dxa"/>
            <w:vMerge/>
          </w:tcPr>
          <w:p w14:paraId="531894D0" w14:textId="77777777" w:rsidR="00512E49" w:rsidRDefault="00512E49" w:rsidP="00DE10A1">
            <w:pPr>
              <w:rPr>
                <w:lang w:eastAsia="zh-CN"/>
              </w:rPr>
            </w:pPr>
          </w:p>
        </w:tc>
        <w:tc>
          <w:tcPr>
            <w:tcW w:w="2127" w:type="dxa"/>
          </w:tcPr>
          <w:p w14:paraId="7111D397" w14:textId="77777777" w:rsidR="00512E49" w:rsidRDefault="00512E49" w:rsidP="00DE10A1">
            <w:pPr>
              <w:rPr>
                <w:lang w:eastAsia="zh-CN"/>
              </w:rPr>
            </w:pPr>
            <w:r>
              <w:rPr>
                <w:rFonts w:hint="eastAsia"/>
                <w:lang w:eastAsia="zh-CN"/>
              </w:rPr>
              <w:t>DCI-based PEI</w:t>
            </w:r>
          </w:p>
        </w:tc>
        <w:tc>
          <w:tcPr>
            <w:tcW w:w="3118" w:type="dxa"/>
          </w:tcPr>
          <w:p w14:paraId="53EF3480" w14:textId="34427BC4" w:rsidR="00512E49" w:rsidRDefault="00512E49" w:rsidP="00DE10A1">
            <w:pPr>
              <w:rPr>
                <w:lang w:eastAsia="zh-CN"/>
              </w:rPr>
            </w:pPr>
            <w:r>
              <w:rPr>
                <w:color w:val="FF0000"/>
                <w:lang w:eastAsia="zh-CN"/>
              </w:rPr>
              <w:t>Y_A*(paging rate of group)</w:t>
            </w:r>
          </w:p>
        </w:tc>
        <w:tc>
          <w:tcPr>
            <w:tcW w:w="2933" w:type="dxa"/>
          </w:tcPr>
          <w:p w14:paraId="1ABDFB07" w14:textId="5DE884AD" w:rsidR="00512E49" w:rsidRDefault="00512E49" w:rsidP="00DE10A1">
            <w:pPr>
              <w:rPr>
                <w:lang w:eastAsia="zh-CN"/>
              </w:rPr>
            </w:pPr>
            <w:r>
              <w:rPr>
                <w:color w:val="FF0000"/>
                <w:lang w:eastAsia="zh-CN"/>
              </w:rPr>
              <w:t>Y_A*(</w:t>
            </w:r>
            <w:r w:rsidR="00840E8A">
              <w:rPr>
                <w:color w:val="FF0000"/>
                <w:lang w:eastAsia="zh-CN"/>
              </w:rPr>
              <w:t xml:space="preserve">paging rate of </w:t>
            </w:r>
            <w:r>
              <w:rPr>
                <w:color w:val="FF0000"/>
                <w:lang w:eastAsia="zh-CN"/>
              </w:rPr>
              <w:t>group)/(number of subgroup</w:t>
            </w:r>
            <w:r w:rsidR="00FF25BD">
              <w:rPr>
                <w:color w:val="FF0000"/>
                <w:lang w:eastAsia="zh-CN"/>
              </w:rPr>
              <w:t>s</w:t>
            </w:r>
            <w:r>
              <w:rPr>
                <w:color w:val="FF0000"/>
                <w:lang w:eastAsia="zh-CN"/>
              </w:rPr>
              <w:t xml:space="preserve"> per PEI)</w:t>
            </w:r>
          </w:p>
        </w:tc>
      </w:tr>
      <w:tr w:rsidR="00512E49" w14:paraId="74EE634F" w14:textId="77777777" w:rsidTr="00FF25BD">
        <w:tc>
          <w:tcPr>
            <w:tcW w:w="1129" w:type="dxa"/>
            <w:vMerge w:val="restart"/>
          </w:tcPr>
          <w:p w14:paraId="02416AC2" w14:textId="77777777" w:rsidR="00512E49" w:rsidRDefault="00512E49" w:rsidP="00DE10A1">
            <w:pPr>
              <w:rPr>
                <w:lang w:eastAsia="zh-CN"/>
              </w:rPr>
            </w:pPr>
            <w:r>
              <w:rPr>
                <w:rFonts w:hint="eastAsia"/>
                <w:lang w:eastAsia="zh-CN"/>
              </w:rPr>
              <w:lastRenderedPageBreak/>
              <w:t>Behv-B</w:t>
            </w:r>
          </w:p>
        </w:tc>
        <w:tc>
          <w:tcPr>
            <w:tcW w:w="2127" w:type="dxa"/>
          </w:tcPr>
          <w:p w14:paraId="22A9390B" w14:textId="77777777" w:rsidR="00512E49" w:rsidRDefault="00512E49" w:rsidP="00DE10A1">
            <w:pPr>
              <w:rPr>
                <w:lang w:eastAsia="zh-CN"/>
              </w:rPr>
            </w:pPr>
            <w:r>
              <w:rPr>
                <w:rFonts w:hint="eastAsia"/>
                <w:lang w:eastAsia="zh-CN"/>
              </w:rPr>
              <w:t>Sequence-based PEI</w:t>
            </w:r>
          </w:p>
        </w:tc>
        <w:tc>
          <w:tcPr>
            <w:tcW w:w="3118" w:type="dxa"/>
          </w:tcPr>
          <w:p w14:paraId="50FE270D" w14:textId="36E2DFF2" w:rsidR="00512E49" w:rsidRDefault="00512E49" w:rsidP="00DE10A1">
            <w:pPr>
              <w:rPr>
                <w:lang w:eastAsia="zh-CN"/>
              </w:rPr>
            </w:pPr>
            <w:r>
              <w:rPr>
                <w:color w:val="FF0000"/>
                <w:lang w:eastAsia="zh-CN"/>
              </w:rPr>
              <w:t>X_B</w:t>
            </w:r>
          </w:p>
        </w:tc>
        <w:tc>
          <w:tcPr>
            <w:tcW w:w="2933" w:type="dxa"/>
          </w:tcPr>
          <w:p w14:paraId="412CF637" w14:textId="09167D50" w:rsidR="00512E49" w:rsidRDefault="00512E49" w:rsidP="00DE10A1">
            <w:pPr>
              <w:rPr>
                <w:lang w:eastAsia="zh-CN"/>
              </w:rPr>
            </w:pPr>
            <w:r>
              <w:rPr>
                <w:color w:val="FF0000"/>
                <w:lang w:eastAsia="zh-CN"/>
              </w:rPr>
              <w:t>X_B</w:t>
            </w:r>
          </w:p>
        </w:tc>
      </w:tr>
      <w:tr w:rsidR="00512E49" w14:paraId="3A496C9F" w14:textId="77777777" w:rsidTr="00FF25BD">
        <w:tc>
          <w:tcPr>
            <w:tcW w:w="1129" w:type="dxa"/>
            <w:vMerge/>
          </w:tcPr>
          <w:p w14:paraId="7864CAE7" w14:textId="77777777" w:rsidR="00512E49" w:rsidRDefault="00512E49" w:rsidP="00DE10A1">
            <w:pPr>
              <w:rPr>
                <w:lang w:eastAsia="zh-CN"/>
              </w:rPr>
            </w:pPr>
          </w:p>
        </w:tc>
        <w:tc>
          <w:tcPr>
            <w:tcW w:w="2127" w:type="dxa"/>
          </w:tcPr>
          <w:p w14:paraId="4DC8EDD6" w14:textId="77777777" w:rsidR="00512E49" w:rsidRDefault="00512E49" w:rsidP="00DE10A1">
            <w:pPr>
              <w:rPr>
                <w:lang w:eastAsia="zh-CN"/>
              </w:rPr>
            </w:pPr>
            <w:r>
              <w:rPr>
                <w:rFonts w:hint="eastAsia"/>
                <w:lang w:eastAsia="zh-CN"/>
              </w:rPr>
              <w:t>DCI-based PEI</w:t>
            </w:r>
          </w:p>
        </w:tc>
        <w:tc>
          <w:tcPr>
            <w:tcW w:w="3118" w:type="dxa"/>
          </w:tcPr>
          <w:p w14:paraId="30591691" w14:textId="68C80EB1" w:rsidR="00512E49" w:rsidRDefault="00512E49" w:rsidP="00512E49">
            <w:pPr>
              <w:rPr>
                <w:lang w:eastAsia="zh-CN"/>
              </w:rPr>
            </w:pPr>
            <w:r>
              <w:rPr>
                <w:color w:val="FF0000"/>
                <w:lang w:eastAsia="zh-CN"/>
              </w:rPr>
              <w:t>Y_B/(number of group</w:t>
            </w:r>
            <w:r w:rsidR="00FF25BD">
              <w:rPr>
                <w:color w:val="FF0000"/>
                <w:lang w:eastAsia="zh-CN"/>
              </w:rPr>
              <w:t>s</w:t>
            </w:r>
            <w:r>
              <w:rPr>
                <w:color w:val="FF0000"/>
                <w:lang w:eastAsia="zh-CN"/>
              </w:rPr>
              <w:t xml:space="preserve"> per PEI)</w:t>
            </w:r>
          </w:p>
        </w:tc>
        <w:tc>
          <w:tcPr>
            <w:tcW w:w="2933" w:type="dxa"/>
          </w:tcPr>
          <w:p w14:paraId="64C37AC3" w14:textId="3C36BBA9" w:rsidR="00512E49" w:rsidRDefault="00512E49" w:rsidP="00512E49">
            <w:pPr>
              <w:rPr>
                <w:lang w:eastAsia="zh-CN"/>
              </w:rPr>
            </w:pPr>
            <w:r>
              <w:rPr>
                <w:color w:val="FF0000"/>
                <w:lang w:eastAsia="zh-CN"/>
              </w:rPr>
              <w:t>Y_B/(number of subgroup</w:t>
            </w:r>
            <w:r w:rsidR="00FF25BD">
              <w:rPr>
                <w:color w:val="FF0000"/>
                <w:lang w:eastAsia="zh-CN"/>
              </w:rPr>
              <w:t>s</w:t>
            </w:r>
            <w:r>
              <w:rPr>
                <w:color w:val="FF0000"/>
                <w:lang w:eastAsia="zh-CN"/>
              </w:rPr>
              <w:t xml:space="preserve"> per PEI)</w:t>
            </w:r>
          </w:p>
        </w:tc>
      </w:tr>
    </w:tbl>
    <w:p w14:paraId="6875C50A" w14:textId="6A38D4FC" w:rsidR="003040C2" w:rsidRDefault="00512E49" w:rsidP="00EE77BB">
      <w:pPr>
        <w:rPr>
          <w:lang w:eastAsia="zh-CN"/>
        </w:rPr>
      </w:pPr>
      <w:r>
        <w:rPr>
          <w:rFonts w:hint="eastAsia"/>
          <w:lang w:eastAsia="zh-CN"/>
        </w:rPr>
        <w:t xml:space="preserve">Note: X_A is the </w:t>
      </w:r>
      <w:r>
        <w:rPr>
          <w:lang w:eastAsia="zh-CN"/>
        </w:rPr>
        <w:t xml:space="preserve">required </w:t>
      </w:r>
      <w:r>
        <w:rPr>
          <w:rFonts w:hint="eastAsia"/>
          <w:lang w:eastAsia="zh-CN"/>
        </w:rPr>
        <w:t xml:space="preserve">number of </w:t>
      </w:r>
      <w:r>
        <w:rPr>
          <w:lang w:eastAsia="zh-CN"/>
        </w:rPr>
        <w:t xml:space="preserve">REs per PEI for Behv-A for sequence-based PEI; </w:t>
      </w:r>
      <w:r>
        <w:rPr>
          <w:rFonts w:hint="eastAsia"/>
          <w:lang w:eastAsia="zh-CN"/>
        </w:rPr>
        <w:t xml:space="preserve">Y_A is the </w:t>
      </w:r>
      <w:r>
        <w:rPr>
          <w:lang w:eastAsia="zh-CN"/>
        </w:rPr>
        <w:t xml:space="preserve">required </w:t>
      </w:r>
      <w:r>
        <w:rPr>
          <w:rFonts w:hint="eastAsia"/>
          <w:lang w:eastAsia="zh-CN"/>
        </w:rPr>
        <w:t xml:space="preserve">number of </w:t>
      </w:r>
      <w:r>
        <w:rPr>
          <w:lang w:eastAsia="zh-CN"/>
        </w:rPr>
        <w:t xml:space="preserve">REs per PEI for Behv-A for DCI-based PEI; </w:t>
      </w:r>
      <w:r>
        <w:rPr>
          <w:rFonts w:hint="eastAsia"/>
          <w:lang w:eastAsia="zh-CN"/>
        </w:rPr>
        <w:t xml:space="preserve">X_B is the </w:t>
      </w:r>
      <w:r>
        <w:rPr>
          <w:lang w:eastAsia="zh-CN"/>
        </w:rPr>
        <w:t xml:space="preserve">required </w:t>
      </w:r>
      <w:r>
        <w:rPr>
          <w:rFonts w:hint="eastAsia"/>
          <w:lang w:eastAsia="zh-CN"/>
        </w:rPr>
        <w:t xml:space="preserve">number of </w:t>
      </w:r>
      <w:r>
        <w:rPr>
          <w:lang w:eastAsia="zh-CN"/>
        </w:rPr>
        <w:t xml:space="preserve">REs per PEI for Behv-B for sequence-based PEI; </w:t>
      </w:r>
      <w:r>
        <w:rPr>
          <w:rFonts w:hint="eastAsia"/>
          <w:lang w:eastAsia="zh-CN"/>
        </w:rPr>
        <w:t xml:space="preserve">Y_B is the </w:t>
      </w:r>
      <w:r>
        <w:rPr>
          <w:lang w:eastAsia="zh-CN"/>
        </w:rPr>
        <w:t xml:space="preserve">required </w:t>
      </w:r>
      <w:r>
        <w:rPr>
          <w:rFonts w:hint="eastAsia"/>
          <w:lang w:eastAsia="zh-CN"/>
        </w:rPr>
        <w:t xml:space="preserve">number of </w:t>
      </w:r>
      <w:r>
        <w:rPr>
          <w:lang w:eastAsia="zh-CN"/>
        </w:rPr>
        <w:t>REs per PEI for Behv-B for DCI-based PEI.</w:t>
      </w:r>
    </w:p>
    <w:p w14:paraId="214FA7E8" w14:textId="6BCBD208" w:rsidR="009374DB" w:rsidRDefault="009374DB" w:rsidP="00EE77BB">
      <w:pPr>
        <w:rPr>
          <w:lang w:eastAsia="zh-CN"/>
        </w:rPr>
      </w:pPr>
      <w:r>
        <w:rPr>
          <w:lang w:eastAsia="zh-CN"/>
        </w:rPr>
        <w:t xml:space="preserve">It can be observed that </w:t>
      </w:r>
      <w:r w:rsidR="004A7E76">
        <w:rPr>
          <w:lang w:eastAsia="zh-CN"/>
        </w:rPr>
        <w:t xml:space="preserve">for Behv-A, DCI-based PEI has comparable resource overhead compared to sequence-based PEI. Further, </w:t>
      </w:r>
      <w:r>
        <w:rPr>
          <w:lang w:eastAsia="zh-CN"/>
        </w:rPr>
        <w:t xml:space="preserve">UE subgrouping is more suitable for DCI-based PEI, because DCI can accommodate </w:t>
      </w:r>
      <w:r w:rsidR="00FF25BD">
        <w:rPr>
          <w:lang w:eastAsia="zh-CN"/>
        </w:rPr>
        <w:t>more</w:t>
      </w:r>
      <w:r w:rsidR="005E1089">
        <w:rPr>
          <w:lang w:eastAsia="zh-CN"/>
        </w:rPr>
        <w:t xml:space="preserve"> bits for UE subgroups</w:t>
      </w:r>
      <w:r>
        <w:rPr>
          <w:lang w:eastAsia="zh-CN"/>
        </w:rPr>
        <w:t>.</w:t>
      </w:r>
    </w:p>
    <w:p w14:paraId="70AF51AB" w14:textId="72673E7D" w:rsidR="004A7E76" w:rsidRDefault="004A7E76" w:rsidP="00EE77BB">
      <w:pPr>
        <w:rPr>
          <w:lang w:eastAsia="zh-CN"/>
        </w:rPr>
      </w:pPr>
      <w:r>
        <w:rPr>
          <w:lang w:eastAsia="zh-CN"/>
        </w:rPr>
        <w:t>It can be also observed that for Behv-B, DCI-based PEI has lower resource overhead than sequence-based PEI.</w:t>
      </w:r>
    </w:p>
    <w:p w14:paraId="146EF0C9" w14:textId="5E31A371" w:rsidR="00094BC0" w:rsidRDefault="00094BC0" w:rsidP="00094BC0">
      <w:pPr>
        <w:rPr>
          <w:lang w:eastAsia="zh-CN"/>
        </w:rPr>
      </w:pPr>
      <w:r>
        <w:rPr>
          <w:rFonts w:hint="eastAsia"/>
          <w:b/>
          <w:i/>
          <w:lang w:eastAsia="zh-CN"/>
        </w:rPr>
        <w:t xml:space="preserve">Observation </w:t>
      </w:r>
      <w:r w:rsidR="00B2429C">
        <w:rPr>
          <w:b/>
          <w:i/>
          <w:lang w:eastAsia="zh-CN"/>
        </w:rPr>
        <w:t>9</w:t>
      </w:r>
      <w:r w:rsidRPr="005F29B8">
        <w:rPr>
          <w:rFonts w:hint="eastAsia"/>
          <w:b/>
          <w:i/>
          <w:lang w:eastAsia="zh-CN"/>
        </w:rPr>
        <w:t xml:space="preserve">: </w:t>
      </w:r>
      <w:r w:rsidRPr="00094BC0">
        <w:rPr>
          <w:b/>
          <w:i/>
          <w:lang w:eastAsia="zh-CN"/>
        </w:rPr>
        <w:t>For Behv-A, DCI-based PEI has comparable resource overhead compared to sequence-based PEI. For Behv-B, DCI-based PEI has lower resource overhead than sequence-based PEI.</w:t>
      </w:r>
    </w:p>
    <w:p w14:paraId="1B7E91FA" w14:textId="15E0619D" w:rsidR="00512E49" w:rsidRDefault="00512E49" w:rsidP="00EE77BB">
      <w:pPr>
        <w:rPr>
          <w:lang w:eastAsia="zh-CN"/>
        </w:rPr>
      </w:pPr>
    </w:p>
    <w:p w14:paraId="0CBCE21C" w14:textId="1BDEC48E" w:rsidR="006642A0" w:rsidRDefault="00875AE9" w:rsidP="006642A0">
      <w:pPr>
        <w:pStyle w:val="Heading3"/>
        <w:rPr>
          <w:lang w:eastAsia="zh-CN"/>
        </w:rPr>
      </w:pPr>
      <w:r>
        <w:rPr>
          <w:lang w:eastAsia="zh-CN"/>
        </w:rPr>
        <w:t>R</w:t>
      </w:r>
      <w:r w:rsidR="006642A0">
        <w:rPr>
          <w:lang w:eastAsia="zh-CN"/>
        </w:rPr>
        <w:t>esource sharing b/w PEI and legacy signals/channels</w:t>
      </w:r>
    </w:p>
    <w:p w14:paraId="1B69EA7B" w14:textId="51B4D5C2" w:rsidR="00875AE9" w:rsidRDefault="006642A0" w:rsidP="00EE77BB">
      <w:pPr>
        <w:rPr>
          <w:lang w:val="en-GB" w:eastAsia="zh-CN"/>
        </w:rPr>
      </w:pPr>
      <w:r>
        <w:rPr>
          <w:rFonts w:hint="eastAsia"/>
          <w:lang w:val="en-GB" w:eastAsia="zh-CN"/>
        </w:rPr>
        <w:t>I</w:t>
      </w:r>
      <w:r>
        <w:rPr>
          <w:lang w:val="en-GB" w:eastAsia="zh-CN"/>
        </w:rPr>
        <w:t>n RAN1#104bis</w:t>
      </w:r>
      <w:r w:rsidR="00610E61">
        <w:rPr>
          <w:lang w:val="en-GB" w:eastAsia="zh-CN"/>
        </w:rPr>
        <w:t>-e</w:t>
      </w:r>
      <w:r w:rsidR="00875AE9">
        <w:rPr>
          <w:lang w:val="en-GB" w:eastAsia="zh-CN"/>
        </w:rPr>
        <w:t xml:space="preserve"> and RAN1#105e</w:t>
      </w:r>
      <w:r w:rsidR="00610E61">
        <w:rPr>
          <w:lang w:val="en-GB" w:eastAsia="zh-CN"/>
        </w:rPr>
        <w:t xml:space="preserve">, </w:t>
      </w:r>
      <w:r w:rsidR="00515443">
        <w:rPr>
          <w:lang w:val="en-GB" w:eastAsia="zh-CN"/>
        </w:rPr>
        <w:t xml:space="preserve">the </w:t>
      </w:r>
      <w:r w:rsidR="00610E61">
        <w:rPr>
          <w:lang w:val="en-GB" w:eastAsia="zh-CN"/>
        </w:rPr>
        <w:t>resource sharing between</w:t>
      </w:r>
      <w:r>
        <w:rPr>
          <w:lang w:val="en-GB" w:eastAsia="zh-CN"/>
        </w:rPr>
        <w:t xml:space="preserve"> PEI and legacy signals/channels was widely discussed</w:t>
      </w:r>
      <w:r w:rsidR="00875AE9">
        <w:rPr>
          <w:lang w:val="en-GB" w:eastAsia="zh-CN"/>
        </w:rPr>
        <w:t xml:space="preserve">. </w:t>
      </w:r>
    </w:p>
    <w:p w14:paraId="592A7F72" w14:textId="49FE3805" w:rsidR="00875AE9" w:rsidRDefault="00875AE9" w:rsidP="00EE77BB">
      <w:pPr>
        <w:rPr>
          <w:lang w:val="en-GB" w:eastAsia="zh-CN"/>
        </w:rPr>
      </w:pPr>
      <w:r>
        <w:rPr>
          <w:lang w:val="en-GB" w:eastAsia="zh-CN"/>
        </w:rPr>
        <w:t xml:space="preserve">In agreement of </w:t>
      </w:r>
      <w:r w:rsidRPr="003610D5">
        <w:rPr>
          <w:lang w:val="en-GB" w:eastAsia="zh-CN"/>
        </w:rPr>
        <w:t>RAN1#104bis-e</w:t>
      </w:r>
      <w:r w:rsidR="005E1089" w:rsidRPr="003610D5">
        <w:rPr>
          <w:lang w:val="en-GB" w:eastAsia="zh-CN"/>
        </w:rPr>
        <w:t xml:space="preserve"> [4]</w:t>
      </w:r>
      <w:r w:rsidRPr="003610D5">
        <w:rPr>
          <w:lang w:val="en-GB" w:eastAsia="zh-CN"/>
        </w:rPr>
        <w:t xml:space="preserve">, the </w:t>
      </w:r>
      <w:r w:rsidR="00515443" w:rsidRPr="003610D5">
        <w:rPr>
          <w:lang w:val="en-GB" w:eastAsia="zh-CN"/>
        </w:rPr>
        <w:t>s</w:t>
      </w:r>
      <w:r w:rsidR="00515443">
        <w:rPr>
          <w:lang w:val="en-GB" w:eastAsia="zh-CN"/>
        </w:rPr>
        <w:t xml:space="preserve">emi-static and </w:t>
      </w:r>
      <w:r>
        <w:rPr>
          <w:lang w:val="en-GB" w:eastAsia="zh-CN"/>
        </w:rPr>
        <w:t>dynamic resource sharing between PEI and PDSCH of legacy UEs can be supported by all PEI schemes.</w:t>
      </w:r>
    </w:p>
    <w:tbl>
      <w:tblPr>
        <w:tblStyle w:val="TableGrid"/>
        <w:tblW w:w="0" w:type="auto"/>
        <w:tblLook w:val="04A0" w:firstRow="1" w:lastRow="0" w:firstColumn="1" w:lastColumn="0" w:noHBand="0" w:noVBand="1"/>
      </w:tblPr>
      <w:tblGrid>
        <w:gridCol w:w="9307"/>
      </w:tblGrid>
      <w:tr w:rsidR="00875AE9" w14:paraId="5E152C79" w14:textId="77777777" w:rsidTr="00875AE9">
        <w:tc>
          <w:tcPr>
            <w:tcW w:w="9307" w:type="dxa"/>
          </w:tcPr>
          <w:p w14:paraId="7731ED93" w14:textId="77777777" w:rsidR="00875AE9" w:rsidRPr="00875AE9" w:rsidRDefault="00875AE9" w:rsidP="00875AE9">
            <w:pPr>
              <w:autoSpaceDE/>
              <w:autoSpaceDN/>
              <w:adjustRightInd/>
              <w:snapToGrid/>
              <w:spacing w:after="0"/>
              <w:jc w:val="left"/>
              <w:rPr>
                <w:rFonts w:ascii="Times" w:eastAsia="Batang" w:hAnsi="Times"/>
                <w:sz w:val="20"/>
                <w:szCs w:val="24"/>
                <w:highlight w:val="green"/>
                <w:lang w:val="en-GB"/>
              </w:rPr>
            </w:pPr>
            <w:r w:rsidRPr="00875AE9">
              <w:rPr>
                <w:rFonts w:ascii="Times" w:eastAsia="Batang" w:hAnsi="Times"/>
                <w:sz w:val="20"/>
                <w:szCs w:val="24"/>
                <w:highlight w:val="green"/>
                <w:lang w:val="en-GB"/>
              </w:rPr>
              <w:t>Agreement:</w:t>
            </w:r>
          </w:p>
          <w:p w14:paraId="51740FBF" w14:textId="77777777" w:rsidR="00875AE9" w:rsidRPr="00875AE9" w:rsidRDefault="00875AE9" w:rsidP="00875AE9">
            <w:pPr>
              <w:autoSpaceDE/>
              <w:autoSpaceDN/>
              <w:adjustRightInd/>
              <w:snapToGrid/>
              <w:spacing w:after="0"/>
              <w:jc w:val="left"/>
              <w:rPr>
                <w:rFonts w:eastAsia="Batang"/>
                <w:b/>
                <w:bCs/>
                <w:sz w:val="20"/>
                <w:szCs w:val="20"/>
                <w:lang w:val="en-GB"/>
              </w:rPr>
            </w:pPr>
            <w:r w:rsidRPr="00875AE9">
              <w:rPr>
                <w:rFonts w:eastAsia="Batang"/>
                <w:b/>
                <w:bCs/>
                <w:sz w:val="20"/>
                <w:szCs w:val="20"/>
                <w:lang w:val="en-GB"/>
              </w:rPr>
              <w:t>Observation 1a:</w:t>
            </w:r>
          </w:p>
          <w:p w14:paraId="6C8CE93A" w14:textId="77777777" w:rsidR="00875AE9" w:rsidRPr="00875AE9" w:rsidRDefault="00875AE9" w:rsidP="00875AE9">
            <w:pPr>
              <w:autoSpaceDE/>
              <w:autoSpaceDN/>
              <w:adjustRightInd/>
              <w:snapToGrid/>
              <w:spacing w:after="0"/>
              <w:jc w:val="left"/>
              <w:rPr>
                <w:rFonts w:eastAsia="Batang"/>
                <w:sz w:val="20"/>
                <w:szCs w:val="20"/>
                <w:lang w:val="fi-FI" w:eastAsia="zh-TW"/>
              </w:rPr>
            </w:pPr>
            <w:r w:rsidRPr="00875AE9">
              <w:rPr>
                <w:rFonts w:eastAsia="Batang"/>
                <w:sz w:val="20"/>
                <w:szCs w:val="20"/>
                <w:lang w:val="fi-FI"/>
              </w:rPr>
              <w:t>For the evaluation and comparison of PEI candidate designs, the following observations for coexistence with legacy PDSCH are identified:</w:t>
            </w:r>
          </w:p>
          <w:p w14:paraId="74DC43EA" w14:textId="77777777" w:rsidR="00875AE9" w:rsidRPr="00875AE9" w:rsidRDefault="00875AE9" w:rsidP="00875AE9">
            <w:pPr>
              <w:numPr>
                <w:ilvl w:val="0"/>
                <w:numId w:val="48"/>
              </w:numPr>
              <w:autoSpaceDE/>
              <w:autoSpaceDN/>
              <w:adjustRightInd/>
              <w:snapToGrid/>
              <w:spacing w:after="0"/>
              <w:jc w:val="left"/>
              <w:rPr>
                <w:rFonts w:eastAsia="Batang"/>
                <w:sz w:val="20"/>
                <w:szCs w:val="20"/>
                <w:lang w:val="fi-FI"/>
              </w:rPr>
            </w:pPr>
            <w:r w:rsidRPr="00875AE9">
              <w:rPr>
                <w:rFonts w:eastAsia="Batang"/>
                <w:sz w:val="20"/>
                <w:szCs w:val="20"/>
                <w:lang w:val="fi-FI"/>
              </w:rPr>
              <w:t>For coexistence with legacy PDSCH, semi-static resouce sharing by configuring RB-symbol-level or RE-level rate-matching patterns covering PEI REs is supported for all PEI candidate designs.</w:t>
            </w:r>
          </w:p>
          <w:p w14:paraId="41264CF0" w14:textId="77777777" w:rsidR="00875AE9" w:rsidRPr="00875AE9" w:rsidRDefault="00875AE9" w:rsidP="00875AE9">
            <w:pPr>
              <w:numPr>
                <w:ilvl w:val="0"/>
                <w:numId w:val="48"/>
              </w:numPr>
              <w:autoSpaceDE/>
              <w:autoSpaceDN/>
              <w:adjustRightInd/>
              <w:snapToGrid/>
              <w:spacing w:after="0"/>
              <w:jc w:val="left"/>
              <w:rPr>
                <w:rFonts w:eastAsia="Batang"/>
                <w:sz w:val="20"/>
                <w:szCs w:val="20"/>
                <w:lang w:val="fi-FI"/>
              </w:rPr>
            </w:pPr>
            <w:r w:rsidRPr="00875AE9">
              <w:rPr>
                <w:rFonts w:eastAsia="Batang"/>
                <w:sz w:val="20"/>
                <w:szCs w:val="20"/>
                <w:lang w:val="fi-FI"/>
              </w:rPr>
              <w:t>For coexistence with legacy PDSCH, dynamic resource sharing can be realized for all PEI candidates if PDSCH is scheduled by DCI format 1_1</w:t>
            </w:r>
          </w:p>
          <w:p w14:paraId="75626070" w14:textId="77777777" w:rsidR="00875AE9" w:rsidRPr="00875AE9" w:rsidRDefault="00875AE9" w:rsidP="00875AE9">
            <w:pPr>
              <w:numPr>
                <w:ilvl w:val="1"/>
                <w:numId w:val="48"/>
              </w:numPr>
              <w:autoSpaceDE/>
              <w:autoSpaceDN/>
              <w:adjustRightInd/>
              <w:snapToGrid/>
              <w:spacing w:after="0"/>
              <w:jc w:val="left"/>
              <w:rPr>
                <w:rFonts w:eastAsia="Batang"/>
                <w:sz w:val="20"/>
                <w:szCs w:val="20"/>
                <w:lang w:val="fi-FI"/>
              </w:rPr>
            </w:pPr>
            <w:r w:rsidRPr="00875AE9">
              <w:rPr>
                <w:rFonts w:eastAsia="Batang"/>
                <w:sz w:val="20"/>
                <w:szCs w:val="20"/>
                <w:lang w:val="fi-FI"/>
              </w:rPr>
              <w:t>For PDCCH based PEI, CORESET-level rate matching can be realized for the PDSCH as per mandatory capability  </w:t>
            </w:r>
          </w:p>
          <w:p w14:paraId="5A1A8CF1" w14:textId="77777777" w:rsidR="00875AE9" w:rsidRPr="00875AE9" w:rsidRDefault="00875AE9" w:rsidP="00875AE9">
            <w:pPr>
              <w:numPr>
                <w:ilvl w:val="1"/>
                <w:numId w:val="48"/>
              </w:numPr>
              <w:autoSpaceDE/>
              <w:autoSpaceDN/>
              <w:adjustRightInd/>
              <w:snapToGrid/>
              <w:spacing w:after="0"/>
              <w:jc w:val="left"/>
              <w:rPr>
                <w:rFonts w:eastAsia="Batang"/>
                <w:sz w:val="20"/>
                <w:szCs w:val="20"/>
                <w:lang w:val="fi-FI"/>
              </w:rPr>
            </w:pPr>
            <w:r w:rsidRPr="00875AE9">
              <w:rPr>
                <w:rFonts w:eastAsia="Batang"/>
                <w:sz w:val="20"/>
                <w:szCs w:val="20"/>
                <w:lang w:val="fi-FI"/>
              </w:rPr>
              <w:t>For SSS-based PEI, CORESET-level rate matching may be realized for the PDSCH as per mandatory capability, depending on the design of SSS-based PEI and UE capability regarding number of supported CORESETs  </w:t>
            </w:r>
          </w:p>
          <w:p w14:paraId="479DD4E3" w14:textId="77777777" w:rsidR="00875AE9" w:rsidRPr="00875AE9" w:rsidRDefault="00875AE9" w:rsidP="00875AE9">
            <w:pPr>
              <w:numPr>
                <w:ilvl w:val="1"/>
                <w:numId w:val="48"/>
              </w:numPr>
              <w:autoSpaceDE/>
              <w:autoSpaceDN/>
              <w:adjustRightInd/>
              <w:snapToGrid/>
              <w:spacing w:after="0"/>
              <w:jc w:val="left"/>
              <w:rPr>
                <w:rFonts w:eastAsia="Batang"/>
                <w:sz w:val="20"/>
                <w:szCs w:val="20"/>
                <w:lang w:val="fi-FI"/>
              </w:rPr>
            </w:pPr>
            <w:r w:rsidRPr="00875AE9">
              <w:rPr>
                <w:rFonts w:eastAsia="Batang"/>
                <w:sz w:val="20"/>
                <w:szCs w:val="20"/>
                <w:lang w:val="fi-FI"/>
              </w:rPr>
              <w:t>For TRS/CSI-RS based PEI, RE-level rate matching can be realized for the PDSCH as per mandatory capability</w:t>
            </w:r>
          </w:p>
          <w:p w14:paraId="093F57BA" w14:textId="23AF0A46" w:rsidR="00875AE9" w:rsidRPr="00875AE9" w:rsidRDefault="00875AE9" w:rsidP="00EE77BB">
            <w:pPr>
              <w:numPr>
                <w:ilvl w:val="1"/>
                <w:numId w:val="48"/>
              </w:numPr>
              <w:autoSpaceDE/>
              <w:autoSpaceDN/>
              <w:adjustRightInd/>
              <w:snapToGrid/>
              <w:spacing w:after="0"/>
              <w:jc w:val="left"/>
              <w:rPr>
                <w:rFonts w:eastAsia="Batang"/>
                <w:sz w:val="20"/>
                <w:szCs w:val="20"/>
                <w:lang w:val="fi-FI"/>
              </w:rPr>
            </w:pPr>
            <w:r w:rsidRPr="00875AE9">
              <w:rPr>
                <w:rFonts w:eastAsia="Batang"/>
                <w:sz w:val="20"/>
                <w:szCs w:val="20"/>
                <w:lang w:val="fi-FI"/>
              </w:rPr>
              <w:t>When PDSCH is not scheduled by DCI format 1_1, it is up to gNB implementation whether and how PEI is transmitted in PDSCH resource</w:t>
            </w:r>
          </w:p>
        </w:tc>
      </w:tr>
    </w:tbl>
    <w:p w14:paraId="4BDD1368" w14:textId="62A995F7" w:rsidR="00875AE9" w:rsidRPr="00875AE9" w:rsidRDefault="00875AE9" w:rsidP="00EE77BB">
      <w:pPr>
        <w:rPr>
          <w:lang w:val="en-GB" w:eastAsia="zh-CN"/>
        </w:rPr>
      </w:pPr>
      <w:r>
        <w:rPr>
          <w:lang w:val="en-GB" w:eastAsia="zh-CN"/>
        </w:rPr>
        <w:t>In agreement of RAN1#1</w:t>
      </w:r>
      <w:r w:rsidRPr="003610D5">
        <w:rPr>
          <w:lang w:val="en-GB" w:eastAsia="zh-CN"/>
        </w:rPr>
        <w:t>0</w:t>
      </w:r>
      <w:r w:rsidR="00515443" w:rsidRPr="003610D5">
        <w:rPr>
          <w:lang w:val="en-GB" w:eastAsia="zh-CN"/>
        </w:rPr>
        <w:t>5</w:t>
      </w:r>
      <w:r w:rsidRPr="003610D5">
        <w:rPr>
          <w:lang w:val="en-GB" w:eastAsia="zh-CN"/>
        </w:rPr>
        <w:t>-e</w:t>
      </w:r>
      <w:r w:rsidR="005E1089" w:rsidRPr="003610D5">
        <w:rPr>
          <w:lang w:val="en-GB" w:eastAsia="zh-CN"/>
        </w:rPr>
        <w:t xml:space="preserve"> [1]</w:t>
      </w:r>
      <w:r w:rsidRPr="003610D5">
        <w:rPr>
          <w:lang w:val="en-GB" w:eastAsia="zh-CN"/>
        </w:rPr>
        <w:t>, t</w:t>
      </w:r>
      <w:r>
        <w:rPr>
          <w:lang w:val="en-GB" w:eastAsia="zh-CN"/>
        </w:rPr>
        <w:t>he dynamic resource sharing between PEI and PDCCH of legacy UEs can be supported by all PEI schemes.</w:t>
      </w:r>
    </w:p>
    <w:tbl>
      <w:tblPr>
        <w:tblStyle w:val="TableGrid"/>
        <w:tblW w:w="0" w:type="auto"/>
        <w:tblLook w:val="04A0" w:firstRow="1" w:lastRow="0" w:firstColumn="1" w:lastColumn="0" w:noHBand="0" w:noVBand="1"/>
      </w:tblPr>
      <w:tblGrid>
        <w:gridCol w:w="9307"/>
      </w:tblGrid>
      <w:tr w:rsidR="00875AE9" w:rsidRPr="00875AE9" w14:paraId="53F0E46B" w14:textId="77777777" w:rsidTr="00875AE9">
        <w:tc>
          <w:tcPr>
            <w:tcW w:w="9307" w:type="dxa"/>
          </w:tcPr>
          <w:p w14:paraId="3EDD12EF" w14:textId="77777777" w:rsidR="00875AE9" w:rsidRPr="00875AE9" w:rsidRDefault="00875AE9" w:rsidP="00875AE9">
            <w:pPr>
              <w:autoSpaceDE/>
              <w:autoSpaceDN/>
              <w:adjustRightInd/>
              <w:snapToGrid/>
              <w:spacing w:after="0"/>
              <w:jc w:val="left"/>
              <w:rPr>
                <w:rFonts w:ascii="Times" w:eastAsia="Batang" w:hAnsi="Times"/>
                <w:sz w:val="20"/>
                <w:highlight w:val="green"/>
                <w:lang w:val="en-GB"/>
              </w:rPr>
            </w:pPr>
            <w:r w:rsidRPr="00875AE9">
              <w:rPr>
                <w:rFonts w:ascii="Times" w:eastAsia="Batang" w:hAnsi="Times"/>
                <w:sz w:val="20"/>
                <w:highlight w:val="green"/>
                <w:lang w:val="en-GB"/>
              </w:rPr>
              <w:t>Agreement:</w:t>
            </w:r>
          </w:p>
          <w:p w14:paraId="422C3C62" w14:textId="77777777" w:rsidR="00875AE9" w:rsidRPr="00875AE9" w:rsidRDefault="00875AE9" w:rsidP="00875AE9">
            <w:pPr>
              <w:autoSpaceDE/>
              <w:autoSpaceDN/>
              <w:adjustRightInd/>
              <w:snapToGrid/>
              <w:spacing w:after="0"/>
              <w:jc w:val="left"/>
              <w:rPr>
                <w:rFonts w:eastAsia="Batang"/>
                <w:b/>
                <w:bCs/>
                <w:sz w:val="20"/>
                <w:lang w:val="en-GB"/>
              </w:rPr>
            </w:pPr>
            <w:r w:rsidRPr="00875AE9">
              <w:rPr>
                <w:rFonts w:ascii="Times" w:eastAsia="Batang" w:hAnsi="Times"/>
                <w:b/>
                <w:bCs/>
                <w:sz w:val="20"/>
                <w:lang w:val="en-GB"/>
              </w:rPr>
              <w:t>Observation:</w:t>
            </w:r>
          </w:p>
          <w:p w14:paraId="3615421C" w14:textId="77777777" w:rsidR="00875AE9" w:rsidRPr="00875AE9" w:rsidRDefault="00875AE9" w:rsidP="00875AE9">
            <w:pPr>
              <w:autoSpaceDE/>
              <w:autoSpaceDN/>
              <w:adjustRightInd/>
              <w:snapToGrid/>
              <w:spacing w:after="0"/>
              <w:jc w:val="left"/>
              <w:rPr>
                <w:rFonts w:ascii="Times" w:eastAsia="Batang" w:hAnsi="Times"/>
                <w:sz w:val="20"/>
                <w:lang w:val="en-GB"/>
              </w:rPr>
            </w:pPr>
            <w:r w:rsidRPr="00875AE9">
              <w:rPr>
                <w:rFonts w:ascii="Times" w:eastAsia="Batang" w:hAnsi="Times"/>
                <w:sz w:val="20"/>
                <w:lang w:val="en-GB"/>
              </w:rPr>
              <w:t>Dynamically sharing PDCCH resource</w:t>
            </w:r>
            <w:r w:rsidRPr="00875AE9">
              <w:rPr>
                <w:rFonts w:ascii="Times" w:eastAsia="Batang" w:hAnsi="Times"/>
                <w:b/>
                <w:bCs/>
                <w:i/>
                <w:iCs/>
                <w:sz w:val="20"/>
                <w:lang w:val="en-GB"/>
              </w:rPr>
              <w:t>s</w:t>
            </w:r>
            <w:r w:rsidRPr="00875AE9">
              <w:rPr>
                <w:rFonts w:ascii="Times" w:eastAsia="Batang" w:hAnsi="Times"/>
                <w:sz w:val="20"/>
                <w:lang w:val="en-GB"/>
              </w:rPr>
              <w:t xml:space="preserve"> of Rel-15 UEs (whether or not this is an important aspect to consider for PEI is FFS)</w:t>
            </w:r>
          </w:p>
          <w:p w14:paraId="68960316" w14:textId="77777777" w:rsidR="00875AE9" w:rsidRPr="00875AE9" w:rsidRDefault="00875AE9" w:rsidP="00875AE9">
            <w:pPr>
              <w:numPr>
                <w:ilvl w:val="1"/>
                <w:numId w:val="47"/>
              </w:numPr>
              <w:autoSpaceDE/>
              <w:autoSpaceDN/>
              <w:adjustRightInd/>
              <w:snapToGrid/>
              <w:spacing w:after="0"/>
              <w:jc w:val="left"/>
              <w:rPr>
                <w:rFonts w:ascii="Times" w:eastAsia="Batang" w:hAnsi="Times"/>
                <w:sz w:val="20"/>
                <w:lang w:val="en-GB" w:eastAsia="x-none"/>
              </w:rPr>
            </w:pPr>
            <w:r w:rsidRPr="00875AE9">
              <w:rPr>
                <w:rFonts w:ascii="Times" w:eastAsia="Batang" w:hAnsi="Times" w:hint="eastAsia"/>
                <w:sz w:val="20"/>
                <w:lang w:val="en-GB" w:eastAsia="x-none"/>
              </w:rPr>
              <w:t xml:space="preserve">For PDCCH-based PEI, </w:t>
            </w:r>
          </w:p>
          <w:p w14:paraId="5E0157CE" w14:textId="77777777" w:rsidR="00875AE9" w:rsidRPr="00875AE9" w:rsidRDefault="00875AE9" w:rsidP="00875AE9">
            <w:pPr>
              <w:numPr>
                <w:ilvl w:val="2"/>
                <w:numId w:val="47"/>
              </w:numPr>
              <w:autoSpaceDE/>
              <w:autoSpaceDN/>
              <w:adjustRightInd/>
              <w:snapToGrid/>
              <w:spacing w:after="0"/>
              <w:ind w:left="1636"/>
              <w:jc w:val="left"/>
              <w:rPr>
                <w:rFonts w:ascii="Times" w:eastAsia="Batang" w:hAnsi="Times"/>
                <w:sz w:val="20"/>
                <w:lang w:val="en-GB" w:eastAsia="x-none"/>
              </w:rPr>
            </w:pPr>
            <w:r w:rsidRPr="00875AE9">
              <w:rPr>
                <w:rFonts w:ascii="Times" w:eastAsia="Batang" w:hAnsi="Times" w:hint="eastAsia"/>
                <w:sz w:val="20"/>
                <w:lang w:val="en-GB" w:eastAsia="x-none"/>
              </w:rPr>
              <w:t xml:space="preserve">PEI can dynamically share resources with PDCCH for Rel-15 UEs within a PDCCH CORESET at granularity of one or more candidates </w:t>
            </w:r>
          </w:p>
          <w:p w14:paraId="74925A7E" w14:textId="77777777" w:rsidR="00875AE9" w:rsidRPr="00875AE9" w:rsidRDefault="00875AE9" w:rsidP="00875AE9">
            <w:pPr>
              <w:numPr>
                <w:ilvl w:val="3"/>
                <w:numId w:val="47"/>
              </w:numPr>
              <w:autoSpaceDE/>
              <w:autoSpaceDN/>
              <w:adjustRightInd/>
              <w:snapToGrid/>
              <w:spacing w:after="0"/>
              <w:jc w:val="left"/>
              <w:rPr>
                <w:rFonts w:ascii="Times" w:eastAsia="Batang" w:hAnsi="Times"/>
                <w:sz w:val="20"/>
                <w:lang w:val="en-GB" w:eastAsia="x-none"/>
              </w:rPr>
            </w:pPr>
            <w:r w:rsidRPr="00875AE9">
              <w:rPr>
                <w:rFonts w:ascii="Times" w:eastAsia="Batang" w:hAnsi="Times" w:hint="eastAsia"/>
                <w:sz w:val="20"/>
                <w:lang w:val="en-GB" w:eastAsia="x-none"/>
              </w:rPr>
              <w:t xml:space="preserve">Exact number of </w:t>
            </w:r>
            <w:r w:rsidRPr="00875AE9">
              <w:rPr>
                <w:rFonts w:ascii="Times" w:eastAsia="Batang" w:hAnsi="Times"/>
                <w:sz w:val="20"/>
                <w:lang w:val="en-GB" w:eastAsia="x-none"/>
              </w:rPr>
              <w:t>multiplexed/impacted Rel-15</w:t>
            </w:r>
            <w:r w:rsidRPr="00875AE9">
              <w:rPr>
                <w:rFonts w:ascii="Times" w:eastAsia="Batang" w:hAnsi="Times" w:hint="eastAsia"/>
                <w:sz w:val="20"/>
                <w:lang w:val="en-GB" w:eastAsia="x-none"/>
              </w:rPr>
              <w:t xml:space="preserve"> PDCCH candidates depends on AL used for PDCCH-based PEI and relative size of PDCCH CORESET, etc.</w:t>
            </w:r>
          </w:p>
          <w:p w14:paraId="2DA679C1" w14:textId="77777777" w:rsidR="00875AE9" w:rsidRPr="00875AE9" w:rsidRDefault="00875AE9" w:rsidP="00875AE9">
            <w:pPr>
              <w:numPr>
                <w:ilvl w:val="1"/>
                <w:numId w:val="47"/>
              </w:numPr>
              <w:autoSpaceDE/>
              <w:autoSpaceDN/>
              <w:adjustRightInd/>
              <w:snapToGrid/>
              <w:spacing w:after="0"/>
              <w:jc w:val="left"/>
              <w:rPr>
                <w:rFonts w:ascii="Times" w:eastAsia="Batang" w:hAnsi="Times"/>
                <w:sz w:val="20"/>
                <w:lang w:val="en-GB" w:eastAsia="x-none"/>
              </w:rPr>
            </w:pPr>
            <w:r w:rsidRPr="00875AE9">
              <w:rPr>
                <w:rFonts w:ascii="Times" w:eastAsia="Batang" w:hAnsi="Times" w:hint="eastAsia"/>
                <w:sz w:val="20"/>
                <w:lang w:val="en-GB" w:eastAsia="x-none"/>
              </w:rPr>
              <w:t>For SSS-based PEI and for the case of partial overlap of CORESET and PEI</w:t>
            </w:r>
          </w:p>
          <w:p w14:paraId="66999CD4" w14:textId="77777777" w:rsidR="00875AE9" w:rsidRPr="00875AE9" w:rsidRDefault="00875AE9" w:rsidP="00875AE9">
            <w:pPr>
              <w:numPr>
                <w:ilvl w:val="2"/>
                <w:numId w:val="47"/>
              </w:numPr>
              <w:autoSpaceDE/>
              <w:autoSpaceDN/>
              <w:adjustRightInd/>
              <w:snapToGrid/>
              <w:spacing w:after="0"/>
              <w:ind w:left="1636"/>
              <w:jc w:val="left"/>
              <w:rPr>
                <w:rFonts w:ascii="Times" w:eastAsia="Batang" w:hAnsi="Times"/>
                <w:sz w:val="20"/>
                <w:lang w:val="en-GB" w:eastAsia="x-none"/>
              </w:rPr>
            </w:pPr>
            <w:r w:rsidRPr="00875AE9">
              <w:rPr>
                <w:rFonts w:ascii="Times" w:eastAsia="Batang" w:hAnsi="Times" w:hint="eastAsia"/>
                <w:sz w:val="20"/>
                <w:lang w:val="en-GB" w:eastAsia="x-none"/>
              </w:rPr>
              <w:t>For interleaved CORESET (such as CORESET#0), SSS-based PEI can dynamically share resources with PDCCH for Rel-15 UEs only at CORESET-level granularity</w:t>
            </w:r>
          </w:p>
          <w:p w14:paraId="2E22684E" w14:textId="77777777" w:rsidR="00875AE9" w:rsidRPr="00875AE9" w:rsidRDefault="00875AE9" w:rsidP="00875AE9">
            <w:pPr>
              <w:numPr>
                <w:ilvl w:val="2"/>
                <w:numId w:val="47"/>
              </w:numPr>
              <w:autoSpaceDE/>
              <w:autoSpaceDN/>
              <w:adjustRightInd/>
              <w:snapToGrid/>
              <w:spacing w:after="0"/>
              <w:ind w:left="1636"/>
              <w:jc w:val="left"/>
              <w:rPr>
                <w:rFonts w:ascii="Times" w:eastAsia="Batang" w:hAnsi="Times"/>
                <w:sz w:val="20"/>
                <w:lang w:val="en-GB" w:eastAsia="x-none"/>
              </w:rPr>
            </w:pPr>
            <w:r w:rsidRPr="00875AE9">
              <w:rPr>
                <w:rFonts w:ascii="Times" w:eastAsia="Batang" w:hAnsi="Times" w:hint="eastAsia"/>
                <w:sz w:val="20"/>
                <w:lang w:val="en-GB" w:eastAsia="x-none"/>
              </w:rPr>
              <w:t xml:space="preserve">For non-interleaved CORESET, SSS-based PEI can dynamically share resources with </w:t>
            </w:r>
            <w:r w:rsidRPr="00875AE9">
              <w:rPr>
                <w:rFonts w:ascii="Times" w:eastAsia="Batang" w:hAnsi="Times" w:hint="eastAsia"/>
                <w:sz w:val="20"/>
                <w:lang w:val="en-GB" w:eastAsia="x-none"/>
              </w:rPr>
              <w:lastRenderedPageBreak/>
              <w:t>PDCCH for Rel-15 UEs within a PDCCH CORESET at granularity of one or more candidates</w:t>
            </w:r>
          </w:p>
          <w:p w14:paraId="79083267" w14:textId="77777777" w:rsidR="00875AE9" w:rsidRPr="00875AE9" w:rsidRDefault="00875AE9" w:rsidP="00875AE9">
            <w:pPr>
              <w:numPr>
                <w:ilvl w:val="3"/>
                <w:numId w:val="47"/>
              </w:numPr>
              <w:autoSpaceDE/>
              <w:autoSpaceDN/>
              <w:adjustRightInd/>
              <w:snapToGrid/>
              <w:spacing w:after="0"/>
              <w:jc w:val="left"/>
              <w:rPr>
                <w:rFonts w:ascii="Times" w:eastAsia="Batang" w:hAnsi="Times"/>
                <w:sz w:val="20"/>
                <w:lang w:val="en-GB" w:eastAsia="x-none"/>
              </w:rPr>
            </w:pPr>
            <w:r w:rsidRPr="00875AE9">
              <w:rPr>
                <w:rFonts w:ascii="Times" w:eastAsia="Batang" w:hAnsi="Times" w:hint="eastAsia"/>
                <w:sz w:val="20"/>
                <w:lang w:val="en-GB" w:eastAsia="x-none"/>
              </w:rPr>
              <w:t>Exact number of impacted Rel-15 PDCCH candidates depends on relative size and location of PDCCH CORESET, etc.</w:t>
            </w:r>
          </w:p>
          <w:p w14:paraId="4A8290DA" w14:textId="77777777" w:rsidR="00875AE9" w:rsidRPr="00875AE9" w:rsidRDefault="00875AE9" w:rsidP="00875AE9">
            <w:pPr>
              <w:numPr>
                <w:ilvl w:val="1"/>
                <w:numId w:val="47"/>
              </w:numPr>
              <w:autoSpaceDE/>
              <w:autoSpaceDN/>
              <w:adjustRightInd/>
              <w:snapToGrid/>
              <w:spacing w:after="0"/>
              <w:jc w:val="left"/>
              <w:rPr>
                <w:rFonts w:ascii="Times" w:eastAsia="Batang" w:hAnsi="Times"/>
                <w:sz w:val="20"/>
                <w:lang w:val="en-GB" w:eastAsia="x-none"/>
              </w:rPr>
            </w:pPr>
            <w:r w:rsidRPr="00875AE9">
              <w:rPr>
                <w:rFonts w:ascii="Times" w:eastAsia="Batang" w:hAnsi="Times" w:hint="eastAsia"/>
                <w:sz w:val="20"/>
                <w:lang w:val="en-GB" w:eastAsia="x-none"/>
              </w:rPr>
              <w:t>For TRS/CSI-RS-based PEI and for the case of partial overlap of CORESET and PEI</w:t>
            </w:r>
          </w:p>
          <w:p w14:paraId="0DFBE9B8" w14:textId="77777777" w:rsidR="00875AE9" w:rsidRPr="00875AE9" w:rsidRDefault="00875AE9" w:rsidP="00875AE9">
            <w:pPr>
              <w:numPr>
                <w:ilvl w:val="2"/>
                <w:numId w:val="47"/>
              </w:numPr>
              <w:autoSpaceDE/>
              <w:autoSpaceDN/>
              <w:adjustRightInd/>
              <w:snapToGrid/>
              <w:spacing w:after="0"/>
              <w:ind w:left="1636"/>
              <w:jc w:val="left"/>
              <w:rPr>
                <w:rFonts w:ascii="Times" w:eastAsia="Batang" w:hAnsi="Times"/>
                <w:sz w:val="20"/>
                <w:lang w:val="en-GB" w:eastAsia="x-none"/>
              </w:rPr>
            </w:pPr>
            <w:r w:rsidRPr="00875AE9">
              <w:rPr>
                <w:rFonts w:ascii="Times" w:eastAsia="Batang" w:hAnsi="Times" w:hint="eastAsia"/>
                <w:sz w:val="20"/>
                <w:lang w:val="en-GB" w:eastAsia="x-none"/>
              </w:rPr>
              <w:t>For interleaved CORESET (such as CORESET#0), TRS/CSI-RS-based PEI can dynamically share resources with PDCCH for Rel-15 UEs only at CORESET-level granularity</w:t>
            </w:r>
          </w:p>
          <w:p w14:paraId="1441E840" w14:textId="77777777" w:rsidR="00875AE9" w:rsidRPr="00875AE9" w:rsidRDefault="00875AE9" w:rsidP="00875AE9">
            <w:pPr>
              <w:numPr>
                <w:ilvl w:val="2"/>
                <w:numId w:val="47"/>
              </w:numPr>
              <w:autoSpaceDE/>
              <w:autoSpaceDN/>
              <w:adjustRightInd/>
              <w:snapToGrid/>
              <w:spacing w:after="0"/>
              <w:ind w:left="1636"/>
              <w:jc w:val="left"/>
              <w:rPr>
                <w:rFonts w:ascii="Times" w:eastAsia="Batang" w:hAnsi="Times"/>
                <w:sz w:val="20"/>
                <w:lang w:val="en-GB" w:eastAsia="x-none"/>
              </w:rPr>
            </w:pPr>
            <w:r w:rsidRPr="00875AE9">
              <w:rPr>
                <w:rFonts w:ascii="Times" w:eastAsia="Batang" w:hAnsi="Times" w:hint="eastAsia"/>
                <w:sz w:val="20"/>
                <w:lang w:val="en-GB" w:eastAsia="x-none"/>
              </w:rPr>
              <w:t>For non-interleaved CORESET, TRS/CSI-RS-based can dynamically share resources with PDCCH for Rel-15 UEs within a PDCCH CORESET</w:t>
            </w:r>
            <w:r w:rsidRPr="00875AE9">
              <w:rPr>
                <w:rFonts w:ascii="Times" w:eastAsia="Batang" w:hAnsi="Times" w:hint="eastAsia"/>
                <w:b/>
                <w:bCs/>
                <w:sz w:val="20"/>
                <w:lang w:val="en-GB" w:eastAsia="x-none"/>
              </w:rPr>
              <w:t xml:space="preserve"> </w:t>
            </w:r>
            <w:r w:rsidRPr="00875AE9">
              <w:rPr>
                <w:rFonts w:ascii="Times" w:eastAsia="Batang" w:hAnsi="Times" w:hint="eastAsia"/>
                <w:sz w:val="20"/>
                <w:lang w:val="en-GB" w:eastAsia="x-none"/>
              </w:rPr>
              <w:t>at candidate level granularity</w:t>
            </w:r>
          </w:p>
          <w:p w14:paraId="378A6928" w14:textId="0F6445ED" w:rsidR="00875AE9" w:rsidRPr="00875AE9" w:rsidRDefault="00875AE9" w:rsidP="00EE77BB">
            <w:pPr>
              <w:numPr>
                <w:ilvl w:val="3"/>
                <w:numId w:val="47"/>
              </w:numPr>
              <w:autoSpaceDE/>
              <w:autoSpaceDN/>
              <w:adjustRightInd/>
              <w:snapToGrid/>
              <w:spacing w:after="0"/>
              <w:jc w:val="left"/>
              <w:rPr>
                <w:rFonts w:ascii="Times" w:eastAsia="Batang" w:hAnsi="Times"/>
                <w:sz w:val="20"/>
                <w:lang w:val="en-GB" w:eastAsia="x-none"/>
              </w:rPr>
            </w:pPr>
            <w:r w:rsidRPr="00875AE9">
              <w:rPr>
                <w:rFonts w:ascii="Times" w:eastAsia="Batang" w:hAnsi="Times" w:hint="eastAsia"/>
                <w:sz w:val="20"/>
                <w:lang w:val="en-GB" w:eastAsia="x-none"/>
              </w:rPr>
              <w:t>Exact number of impacted Rel-15 PDCCH candidates depends on CSI-RS mapping pattern, relative size and location of PDCCH CORESET, etc.)</w:t>
            </w:r>
          </w:p>
        </w:tc>
      </w:tr>
    </w:tbl>
    <w:p w14:paraId="21DB79EB" w14:textId="3518192C" w:rsidR="003D13F9" w:rsidRDefault="00E970E7" w:rsidP="00EE77BB">
      <w:pPr>
        <w:rPr>
          <w:lang w:val="en-GB" w:eastAsia="zh-CN"/>
        </w:rPr>
      </w:pPr>
      <w:r>
        <w:rPr>
          <w:lang w:val="en-GB" w:eastAsia="zh-CN"/>
        </w:rPr>
        <w:lastRenderedPageBreak/>
        <w:t xml:space="preserve">We still think the dynamic resource sharing is too optimistic </w:t>
      </w:r>
      <w:r w:rsidR="00515443">
        <w:rPr>
          <w:lang w:val="en-GB" w:eastAsia="zh-CN"/>
        </w:rPr>
        <w:t xml:space="preserve">and heavily relies on gNB DTX and </w:t>
      </w:r>
      <w:r>
        <w:rPr>
          <w:lang w:val="en-GB" w:eastAsia="zh-CN"/>
        </w:rPr>
        <w:t>scheduling.</w:t>
      </w:r>
    </w:p>
    <w:p w14:paraId="4C5568F2" w14:textId="77777777" w:rsidR="008F40BD" w:rsidRPr="008F40BD" w:rsidRDefault="008F40BD" w:rsidP="008F40BD">
      <w:pPr>
        <w:rPr>
          <w:lang w:val="en-GB" w:eastAsia="zh-CN"/>
        </w:rPr>
      </w:pPr>
      <w:r w:rsidRPr="008F40BD">
        <w:rPr>
          <w:lang w:val="en-GB" w:eastAsia="zh-CN"/>
        </w:rPr>
        <w:t>For resource sharing between PEI and PDSCH of legacy UE, gNB should inform the legacy UE to perform PDSCH rate matching around PEI and gNB should schedule the PDSCH with DCI format 1_1. It is still restrictive.</w:t>
      </w:r>
    </w:p>
    <w:p w14:paraId="79C76BF5" w14:textId="40065922" w:rsidR="003D13F9" w:rsidRPr="008F40BD" w:rsidRDefault="003D13F9" w:rsidP="00EE77BB">
      <w:pPr>
        <w:rPr>
          <w:lang w:val="en-GB" w:eastAsia="zh-CN"/>
        </w:rPr>
      </w:pPr>
      <w:r w:rsidRPr="008F40BD">
        <w:rPr>
          <w:lang w:val="en-GB" w:eastAsia="zh-CN"/>
        </w:rPr>
        <w:t xml:space="preserve">For collision handling between PEI and PDCCH of legacy UE, </w:t>
      </w:r>
      <w:r w:rsidR="006C0B5B" w:rsidRPr="008F40BD">
        <w:rPr>
          <w:lang w:val="en-GB" w:eastAsia="zh-CN"/>
        </w:rPr>
        <w:t xml:space="preserve">gNB should </w:t>
      </w:r>
      <w:r w:rsidRPr="008F40BD">
        <w:rPr>
          <w:lang w:val="en-GB" w:eastAsia="zh-CN"/>
        </w:rPr>
        <w:t xml:space="preserve">hold the PDCCH transmission to </w:t>
      </w:r>
      <w:r w:rsidR="006C0B5B" w:rsidRPr="008F40BD">
        <w:rPr>
          <w:lang w:val="en-GB" w:eastAsia="zh-CN"/>
        </w:rPr>
        <w:t xml:space="preserve">avoid </w:t>
      </w:r>
      <w:r w:rsidRPr="008F40BD">
        <w:rPr>
          <w:lang w:val="en-GB" w:eastAsia="zh-CN"/>
        </w:rPr>
        <w:t>the collision, and</w:t>
      </w:r>
      <w:r w:rsidR="006C0B5B" w:rsidRPr="008F40BD">
        <w:rPr>
          <w:lang w:val="en-GB" w:eastAsia="zh-CN"/>
        </w:rPr>
        <w:t xml:space="preserve"> the legacy UE </w:t>
      </w:r>
      <w:r w:rsidR="00610E61" w:rsidRPr="008F40BD">
        <w:rPr>
          <w:lang w:val="en-GB" w:eastAsia="zh-CN"/>
        </w:rPr>
        <w:t>needs to</w:t>
      </w:r>
      <w:r w:rsidR="006C0B5B" w:rsidRPr="008F40BD">
        <w:rPr>
          <w:lang w:val="en-GB" w:eastAsia="zh-CN"/>
        </w:rPr>
        <w:t xml:space="preserve"> detect </w:t>
      </w:r>
      <w:r w:rsidR="003B0A1D" w:rsidRPr="008F40BD">
        <w:rPr>
          <w:lang w:val="en-GB" w:eastAsia="zh-CN"/>
        </w:rPr>
        <w:t xml:space="preserve">the legacy </w:t>
      </w:r>
      <w:r w:rsidR="006C0B5B" w:rsidRPr="008F40BD">
        <w:rPr>
          <w:lang w:val="en-GB" w:eastAsia="zh-CN"/>
        </w:rPr>
        <w:t>PDCCH “</w:t>
      </w:r>
      <w:r w:rsidRPr="008F40BD">
        <w:rPr>
          <w:lang w:val="en-GB" w:eastAsia="zh-CN"/>
        </w:rPr>
        <w:t xml:space="preserve">absent” under risk of increase of false alarm rate. </w:t>
      </w:r>
      <w:r w:rsidR="006C4ED4" w:rsidRPr="008F40BD">
        <w:rPr>
          <w:lang w:val="en-GB" w:eastAsia="zh-CN"/>
        </w:rPr>
        <w:t xml:space="preserve">In the discussion of collision handing between SSS-based PEI and PDCCH of legacy UE in RAN1#104bis-e, it was argued </w:t>
      </w:r>
      <w:r w:rsidR="00385676" w:rsidRPr="008F40BD">
        <w:rPr>
          <w:lang w:val="en-GB" w:eastAsia="zh-CN"/>
        </w:rPr>
        <w:t>that SSS-based PEI</w:t>
      </w:r>
      <w:r w:rsidR="006C4ED4" w:rsidRPr="008F40BD">
        <w:rPr>
          <w:lang w:val="en-GB" w:eastAsia="zh-CN"/>
        </w:rPr>
        <w:t xml:space="preserve"> can be mapped to CORESET#0 like a PDCCH candidate. However, CCE-to-REG bundle mapping in CORESET#0 is in interleaving manner, so SSS</w:t>
      </w:r>
      <w:r w:rsidR="00385676" w:rsidRPr="008F40BD">
        <w:rPr>
          <w:lang w:val="en-GB" w:eastAsia="zh-CN"/>
        </w:rPr>
        <w:t xml:space="preserve">-based PEI is scattered in different PDCCH candidates, and then the risk of false alarm rate is higher. </w:t>
      </w:r>
    </w:p>
    <w:p w14:paraId="021FB85F" w14:textId="08D3C451" w:rsidR="00610E61" w:rsidRDefault="00610E61" w:rsidP="00610E61">
      <w:pPr>
        <w:rPr>
          <w:lang w:val="en-GB" w:eastAsia="zh-CN"/>
        </w:rPr>
      </w:pPr>
      <w:r w:rsidRPr="008F40BD">
        <w:rPr>
          <w:lang w:val="en-GB" w:eastAsia="zh-CN"/>
        </w:rPr>
        <w:t>In our view, semi-static resource sharing between PEI and l</w:t>
      </w:r>
      <w:r w:rsidR="008F40BD" w:rsidRPr="008F40BD">
        <w:rPr>
          <w:lang w:val="en-GB" w:eastAsia="zh-CN"/>
        </w:rPr>
        <w:t>egacy signals/channels is more realistic</w:t>
      </w:r>
      <w:r w:rsidRPr="008F40BD">
        <w:rPr>
          <w:lang w:val="en-GB" w:eastAsia="zh-CN"/>
        </w:rPr>
        <w:t>.</w:t>
      </w:r>
    </w:p>
    <w:p w14:paraId="2B8227A3" w14:textId="4F5A6924" w:rsidR="00E970E7" w:rsidRPr="003B0A1D" w:rsidRDefault="00E970E7" w:rsidP="00E970E7">
      <w:pPr>
        <w:rPr>
          <w:b/>
          <w:i/>
          <w:lang w:eastAsia="zh-CN"/>
        </w:rPr>
      </w:pPr>
      <w:r>
        <w:rPr>
          <w:rFonts w:hint="eastAsia"/>
          <w:b/>
          <w:i/>
          <w:lang w:eastAsia="zh-CN"/>
        </w:rPr>
        <w:t xml:space="preserve">Observation </w:t>
      </w:r>
      <w:r w:rsidR="00B2429C">
        <w:rPr>
          <w:b/>
          <w:i/>
          <w:lang w:eastAsia="zh-CN"/>
        </w:rPr>
        <w:t>10</w:t>
      </w:r>
      <w:r w:rsidRPr="005F29B8">
        <w:rPr>
          <w:rFonts w:hint="eastAsia"/>
          <w:b/>
          <w:i/>
          <w:lang w:eastAsia="zh-CN"/>
        </w:rPr>
        <w:t xml:space="preserve">: </w:t>
      </w:r>
      <w:r w:rsidR="00610E61">
        <w:rPr>
          <w:b/>
          <w:i/>
          <w:lang w:eastAsia="zh-CN"/>
        </w:rPr>
        <w:t>S</w:t>
      </w:r>
      <w:r w:rsidR="006C4ED4">
        <w:rPr>
          <w:b/>
          <w:i/>
          <w:lang w:eastAsia="zh-CN"/>
        </w:rPr>
        <w:t xml:space="preserve">emi-static </w:t>
      </w:r>
      <w:r w:rsidRPr="00E970E7">
        <w:rPr>
          <w:b/>
          <w:i/>
          <w:lang w:eastAsia="zh-CN"/>
        </w:rPr>
        <w:t>resource sharing between PEI and legacy signals/channels</w:t>
      </w:r>
      <w:r w:rsidR="00610E61">
        <w:rPr>
          <w:b/>
          <w:i/>
          <w:lang w:eastAsia="zh-CN"/>
        </w:rPr>
        <w:t xml:space="preserve"> is </w:t>
      </w:r>
      <w:r w:rsidR="008F40BD">
        <w:rPr>
          <w:b/>
          <w:i/>
          <w:lang w:eastAsia="zh-CN"/>
        </w:rPr>
        <w:t>more realistic</w:t>
      </w:r>
      <w:r>
        <w:rPr>
          <w:b/>
          <w:i/>
          <w:lang w:eastAsia="zh-CN"/>
        </w:rPr>
        <w:t>.</w:t>
      </w:r>
    </w:p>
    <w:p w14:paraId="3E0D0E0A" w14:textId="77777777" w:rsidR="006642A0" w:rsidRPr="00E970E7" w:rsidRDefault="006642A0" w:rsidP="00EE77BB">
      <w:pPr>
        <w:rPr>
          <w:lang w:val="en-GB" w:eastAsia="zh-CN"/>
        </w:rPr>
      </w:pPr>
    </w:p>
    <w:p w14:paraId="76A0876A" w14:textId="1711614E" w:rsidR="007135FD" w:rsidRDefault="00875AE9" w:rsidP="003E47DF">
      <w:pPr>
        <w:pStyle w:val="Heading3"/>
        <w:rPr>
          <w:lang w:eastAsia="zh-CN"/>
        </w:rPr>
      </w:pPr>
      <w:r>
        <w:rPr>
          <w:lang w:eastAsia="zh-CN"/>
        </w:rPr>
        <w:t>R</w:t>
      </w:r>
      <w:r w:rsidR="0064575A">
        <w:rPr>
          <w:lang w:eastAsia="zh-CN"/>
        </w:rPr>
        <w:t>esource sharing b/w PEI and</w:t>
      </w:r>
      <w:r w:rsidR="007135FD">
        <w:rPr>
          <w:lang w:eastAsia="zh-CN"/>
        </w:rPr>
        <w:t xml:space="preserve"> additional TRS/CSI-RS</w:t>
      </w:r>
    </w:p>
    <w:p w14:paraId="070B4F82" w14:textId="77777777" w:rsidR="003E47DF" w:rsidRDefault="0064575A" w:rsidP="009212AF">
      <w:pPr>
        <w:rPr>
          <w:lang w:eastAsia="zh-CN"/>
        </w:rPr>
      </w:pPr>
      <w:r>
        <w:rPr>
          <w:lang w:eastAsia="zh-CN"/>
        </w:rPr>
        <w:t xml:space="preserve">It is common understanding that the additional TRS/CSI-RS for power saving is dynamically valid to save the resource overhead. </w:t>
      </w:r>
    </w:p>
    <w:p w14:paraId="0DFA9269" w14:textId="50D35043" w:rsidR="003E47DF" w:rsidRDefault="003C136D" w:rsidP="009212AF">
      <w:pPr>
        <w:rPr>
          <w:lang w:eastAsia="zh-CN"/>
        </w:rPr>
      </w:pPr>
      <w:r>
        <w:rPr>
          <w:lang w:eastAsia="zh-CN"/>
        </w:rPr>
        <w:t>If</w:t>
      </w:r>
      <w:r w:rsidR="003B0A1D">
        <w:rPr>
          <w:lang w:eastAsia="zh-CN"/>
        </w:rPr>
        <w:t xml:space="preserve"> </w:t>
      </w:r>
      <w:r w:rsidR="008F40BD">
        <w:rPr>
          <w:lang w:eastAsia="zh-CN"/>
        </w:rPr>
        <w:t>dynamic resource sharing b/w PEI and the additional TRS/CSI-RS</w:t>
      </w:r>
      <w:r>
        <w:rPr>
          <w:lang w:eastAsia="zh-CN"/>
        </w:rPr>
        <w:t xml:space="preserve"> is applied</w:t>
      </w:r>
      <w:r w:rsidR="008F40BD">
        <w:rPr>
          <w:lang w:eastAsia="zh-CN"/>
        </w:rPr>
        <w:t>, t</w:t>
      </w:r>
      <w:r w:rsidR="004C30A6">
        <w:rPr>
          <w:lang w:eastAsia="zh-CN"/>
        </w:rPr>
        <w:t>he availability of t</w:t>
      </w:r>
      <w:r w:rsidR="003E47DF">
        <w:rPr>
          <w:lang w:eastAsia="zh-CN"/>
        </w:rPr>
        <w:t xml:space="preserve">he additional TRS/CSI-RS is </w:t>
      </w:r>
      <w:r w:rsidR="004C30A6">
        <w:rPr>
          <w:lang w:eastAsia="zh-CN"/>
        </w:rPr>
        <w:t>based on</w:t>
      </w:r>
      <w:r w:rsidR="003B0A1D">
        <w:rPr>
          <w:lang w:eastAsia="zh-CN"/>
        </w:rPr>
        <w:t xml:space="preserve"> the presence of connected UEs, but t</w:t>
      </w:r>
      <w:r w:rsidR="004C30A6">
        <w:rPr>
          <w:lang w:eastAsia="zh-CN"/>
        </w:rPr>
        <w:t xml:space="preserve">he availability </w:t>
      </w:r>
      <w:r w:rsidR="00005932">
        <w:rPr>
          <w:lang w:eastAsia="zh-CN"/>
        </w:rPr>
        <w:t>indicated by</w:t>
      </w:r>
      <w:r w:rsidR="004C30A6">
        <w:rPr>
          <w:lang w:eastAsia="zh-CN"/>
        </w:rPr>
        <w:t xml:space="preserve"> </w:t>
      </w:r>
      <w:r w:rsidR="00005932">
        <w:rPr>
          <w:lang w:eastAsia="zh-CN"/>
        </w:rPr>
        <w:t xml:space="preserve">paging DCI or </w:t>
      </w:r>
      <w:r w:rsidR="004C30A6">
        <w:rPr>
          <w:lang w:eastAsia="zh-CN"/>
        </w:rPr>
        <w:t>PEI</w:t>
      </w:r>
      <w:r w:rsidR="00005932">
        <w:rPr>
          <w:lang w:eastAsia="zh-CN"/>
        </w:rPr>
        <w:t xml:space="preserve"> or SIB may not effective in time</w:t>
      </w:r>
      <w:r w:rsidR="004C30A6">
        <w:rPr>
          <w:lang w:eastAsia="zh-CN"/>
        </w:rPr>
        <w:t>, so the dynamic resource sharing b/w PEI and the additi</w:t>
      </w:r>
      <w:r w:rsidR="003B0A1D">
        <w:rPr>
          <w:lang w:eastAsia="zh-CN"/>
        </w:rPr>
        <w:t xml:space="preserve">onal TRS/CSI-RS is </w:t>
      </w:r>
      <w:r>
        <w:rPr>
          <w:lang w:eastAsia="zh-CN"/>
        </w:rPr>
        <w:t>not so realistic</w:t>
      </w:r>
      <w:r w:rsidR="003B0A1D">
        <w:rPr>
          <w:lang w:eastAsia="zh-CN"/>
        </w:rPr>
        <w:t>.</w:t>
      </w:r>
      <w:r>
        <w:rPr>
          <w:lang w:eastAsia="zh-CN"/>
        </w:rPr>
        <w:t xml:space="preserve"> In other words, </w:t>
      </w:r>
      <w:r w:rsidR="00005932">
        <w:rPr>
          <w:lang w:eastAsia="zh-CN"/>
        </w:rPr>
        <w:t>t</w:t>
      </w:r>
      <w:r w:rsidR="004C30A6">
        <w:rPr>
          <w:lang w:eastAsia="zh-CN"/>
        </w:rPr>
        <w:t xml:space="preserve">he </w:t>
      </w:r>
      <w:r w:rsidR="003B0A1D">
        <w:rPr>
          <w:lang w:eastAsia="zh-CN"/>
        </w:rPr>
        <w:t>semi-static</w:t>
      </w:r>
      <w:r w:rsidR="004C30A6">
        <w:rPr>
          <w:lang w:eastAsia="zh-CN"/>
        </w:rPr>
        <w:t xml:space="preserve"> resource sharing b/w PEI a</w:t>
      </w:r>
      <w:r w:rsidR="00005932">
        <w:rPr>
          <w:lang w:eastAsia="zh-CN"/>
        </w:rPr>
        <w:t xml:space="preserve">nd the additional TRS/CSI-RS </w:t>
      </w:r>
      <w:r w:rsidR="00B2429C">
        <w:rPr>
          <w:lang w:eastAsia="zh-CN"/>
        </w:rPr>
        <w:t>is more realistic</w:t>
      </w:r>
      <w:r w:rsidR="004C30A6">
        <w:rPr>
          <w:lang w:eastAsia="zh-CN"/>
        </w:rPr>
        <w:t>.</w:t>
      </w:r>
    </w:p>
    <w:p w14:paraId="2A308D66" w14:textId="09AE69BF" w:rsidR="0029642D" w:rsidRPr="003B0A1D" w:rsidRDefault="0029642D" w:rsidP="0029642D">
      <w:pPr>
        <w:rPr>
          <w:b/>
          <w:i/>
          <w:lang w:eastAsia="zh-CN"/>
        </w:rPr>
      </w:pPr>
      <w:bookmarkStart w:id="0" w:name="_Ref494215420"/>
      <w:r>
        <w:rPr>
          <w:rFonts w:hint="eastAsia"/>
          <w:b/>
          <w:i/>
          <w:lang w:eastAsia="zh-CN"/>
        </w:rPr>
        <w:t xml:space="preserve">Observation </w:t>
      </w:r>
      <w:r w:rsidR="00213732">
        <w:rPr>
          <w:b/>
          <w:i/>
          <w:lang w:eastAsia="zh-CN"/>
        </w:rPr>
        <w:t>1</w:t>
      </w:r>
      <w:r w:rsidR="00B2429C">
        <w:rPr>
          <w:b/>
          <w:i/>
          <w:lang w:eastAsia="zh-CN"/>
        </w:rPr>
        <w:t>1</w:t>
      </w:r>
      <w:r w:rsidRPr="005F29B8">
        <w:rPr>
          <w:rFonts w:hint="eastAsia"/>
          <w:b/>
          <w:i/>
          <w:lang w:eastAsia="zh-CN"/>
        </w:rPr>
        <w:t xml:space="preserve">: </w:t>
      </w:r>
      <w:r w:rsidR="008F40BD">
        <w:rPr>
          <w:b/>
          <w:i/>
          <w:lang w:eastAsia="zh-CN"/>
        </w:rPr>
        <w:t>T</w:t>
      </w:r>
      <w:r w:rsidR="00E970E7" w:rsidRPr="00E970E7">
        <w:rPr>
          <w:b/>
          <w:i/>
          <w:lang w:eastAsia="zh-CN"/>
        </w:rPr>
        <w:t xml:space="preserve">he semi-static resource sharing b/w PEI and the additional TRS/CSI-RS </w:t>
      </w:r>
      <w:r w:rsidR="00B2429C">
        <w:rPr>
          <w:b/>
          <w:i/>
          <w:lang w:eastAsia="zh-CN"/>
        </w:rPr>
        <w:t>is more realistic</w:t>
      </w:r>
      <w:r>
        <w:rPr>
          <w:b/>
          <w:i/>
          <w:lang w:eastAsia="zh-CN"/>
        </w:rPr>
        <w:t>.</w:t>
      </w:r>
    </w:p>
    <w:p w14:paraId="39EC26A7" w14:textId="409297DD" w:rsidR="006642A0" w:rsidRDefault="006642A0" w:rsidP="00F80216">
      <w:pPr>
        <w:spacing w:beforeLines="50" w:before="120" w:after="0"/>
        <w:rPr>
          <w:b/>
          <w:color w:val="000000"/>
        </w:rPr>
      </w:pPr>
    </w:p>
    <w:p w14:paraId="0F86B5BA" w14:textId="6BA8D6E6" w:rsidR="00610E61" w:rsidRDefault="002D77EA" w:rsidP="00610E61">
      <w:pPr>
        <w:pStyle w:val="Heading3"/>
        <w:rPr>
          <w:lang w:eastAsia="zh-CN"/>
        </w:rPr>
      </w:pPr>
      <w:r>
        <w:rPr>
          <w:lang w:eastAsia="zh-CN"/>
        </w:rPr>
        <w:t>Collision with SS burst</w:t>
      </w:r>
    </w:p>
    <w:p w14:paraId="7398AAEC" w14:textId="295D579E" w:rsidR="00B2429C" w:rsidRDefault="00B2429C" w:rsidP="00F80216">
      <w:pPr>
        <w:spacing w:beforeLines="50" w:before="120" w:after="0"/>
        <w:rPr>
          <w:color w:val="000000"/>
          <w:lang w:val="en-GB"/>
        </w:rPr>
      </w:pPr>
      <w:r>
        <w:rPr>
          <w:color w:val="000000"/>
          <w:lang w:val="en-GB"/>
        </w:rPr>
        <w:t>F</w:t>
      </w:r>
      <w:r>
        <w:rPr>
          <w:rFonts w:hint="eastAsia"/>
          <w:color w:val="000000"/>
          <w:lang w:val="en-GB"/>
        </w:rPr>
        <w:t xml:space="preserve">or </w:t>
      </w:r>
      <w:r>
        <w:rPr>
          <w:color w:val="000000"/>
          <w:lang w:val="en-GB"/>
        </w:rPr>
        <w:t>FR1, SSB and CORESET0 multiplexing patter 1 is used. SSB and PEI will confined in the CORESET0 bandwidth. The collision between SSB and CORESET0 should be considered.</w:t>
      </w:r>
    </w:p>
    <w:p w14:paraId="52D8BE12" w14:textId="60533803" w:rsidR="00610E61" w:rsidRPr="002D77EA" w:rsidRDefault="00965A81" w:rsidP="00F80216">
      <w:pPr>
        <w:spacing w:beforeLines="50" w:before="120" w:after="0"/>
        <w:rPr>
          <w:color w:val="000000"/>
          <w:lang w:val="en-GB"/>
        </w:rPr>
      </w:pPr>
      <w:r w:rsidRPr="002D77EA">
        <w:rPr>
          <w:color w:val="000000"/>
          <w:lang w:val="en-GB"/>
        </w:rPr>
        <w:t>W</w:t>
      </w:r>
      <w:r w:rsidRPr="002D77EA">
        <w:rPr>
          <w:rFonts w:hint="eastAsia"/>
          <w:color w:val="000000"/>
          <w:lang w:val="en-GB"/>
        </w:rPr>
        <w:t xml:space="preserve">hen </w:t>
      </w:r>
      <w:r w:rsidRPr="002D77EA">
        <w:rPr>
          <w:color w:val="000000"/>
          <w:lang w:val="en-GB"/>
        </w:rPr>
        <w:t>POs are dense, e.g. 4 POs in a PF, and close to an SS burst, e.g. in the same PF, how to place PEI together with the SS burst in th</w:t>
      </w:r>
      <w:r w:rsidR="004E7976">
        <w:rPr>
          <w:color w:val="000000"/>
          <w:lang w:val="en-GB"/>
        </w:rPr>
        <w:t>e same PF</w:t>
      </w:r>
      <w:r w:rsidR="002D77EA" w:rsidRPr="002D77EA">
        <w:rPr>
          <w:color w:val="000000"/>
          <w:lang w:val="en-GB"/>
        </w:rPr>
        <w:t xml:space="preserve"> should be discussed, especially for the extreme case where 4 POs all have paging message</w:t>
      </w:r>
      <w:r w:rsidR="004E7976">
        <w:rPr>
          <w:color w:val="000000"/>
          <w:lang w:val="en-GB"/>
        </w:rPr>
        <w:t xml:space="preserve"> (i.e. no DTX of PEIs)</w:t>
      </w:r>
      <w:r w:rsidR="002D77EA" w:rsidRPr="002D77EA">
        <w:rPr>
          <w:color w:val="000000"/>
          <w:lang w:val="en-GB"/>
        </w:rPr>
        <w:t>.</w:t>
      </w:r>
    </w:p>
    <w:p w14:paraId="054D8B2F" w14:textId="2ED09ACF" w:rsidR="008B0A3C" w:rsidRDefault="00005932" w:rsidP="00F80216">
      <w:pPr>
        <w:spacing w:beforeLines="50" w:before="120" w:after="0"/>
        <w:rPr>
          <w:color w:val="000000"/>
          <w:lang w:val="en-GB"/>
        </w:rPr>
      </w:pPr>
      <w:r>
        <w:rPr>
          <w:color w:val="000000"/>
          <w:lang w:val="en-GB"/>
        </w:rPr>
        <w:t xml:space="preserve">If </w:t>
      </w:r>
      <w:r>
        <w:rPr>
          <w:rFonts w:hint="eastAsia"/>
          <w:color w:val="000000"/>
          <w:lang w:val="en-GB"/>
        </w:rPr>
        <w:t>1</w:t>
      </w:r>
      <w:r>
        <w:rPr>
          <w:color w:val="000000"/>
          <w:lang w:val="en-GB"/>
        </w:rPr>
        <w:t xml:space="preserve"> </w:t>
      </w:r>
      <w:r>
        <w:rPr>
          <w:rFonts w:hint="eastAsia"/>
          <w:color w:val="000000"/>
          <w:lang w:val="en-GB"/>
        </w:rPr>
        <w:t xml:space="preserve">PEI is mapped to 1 </w:t>
      </w:r>
      <w:r>
        <w:rPr>
          <w:color w:val="000000"/>
          <w:lang w:val="en-GB"/>
        </w:rPr>
        <w:t>group (</w:t>
      </w:r>
      <w:r>
        <w:rPr>
          <w:rFonts w:hint="eastAsia"/>
          <w:color w:val="000000"/>
          <w:lang w:val="en-GB"/>
        </w:rPr>
        <w:t>PO</w:t>
      </w:r>
      <w:r>
        <w:rPr>
          <w:color w:val="000000"/>
          <w:lang w:val="en-GB"/>
        </w:rPr>
        <w:t>)</w:t>
      </w:r>
      <w:r>
        <w:rPr>
          <w:rFonts w:hint="eastAsia"/>
          <w:color w:val="000000"/>
          <w:lang w:val="en-GB"/>
        </w:rPr>
        <w:t xml:space="preserve">, </w:t>
      </w:r>
      <w:r w:rsidR="00965A81" w:rsidRPr="002D77EA">
        <w:rPr>
          <w:color w:val="000000"/>
          <w:lang w:val="en-GB"/>
        </w:rPr>
        <w:t xml:space="preserve">resource of 4 PEIs </w:t>
      </w:r>
      <w:r w:rsidR="002D77EA" w:rsidRPr="002D77EA">
        <w:rPr>
          <w:color w:val="000000"/>
          <w:lang w:val="en-GB"/>
        </w:rPr>
        <w:t xml:space="preserve">is easy to collide with the SS burst. </w:t>
      </w:r>
    </w:p>
    <w:p w14:paraId="2A92A44D" w14:textId="7CF70E61" w:rsidR="008B0A3C" w:rsidRDefault="00005932" w:rsidP="008B0A3C">
      <w:pPr>
        <w:spacing w:beforeLines="50" w:before="120" w:after="0"/>
        <w:rPr>
          <w:color w:val="000000"/>
          <w:lang w:val="en-GB"/>
        </w:rPr>
      </w:pPr>
      <w:r>
        <w:rPr>
          <w:color w:val="000000"/>
          <w:lang w:val="en-GB"/>
        </w:rPr>
        <w:t>If 1 PEI is mapped to N groups (POs),</w:t>
      </w:r>
      <w:r w:rsidR="002D77EA" w:rsidRPr="002D77EA">
        <w:rPr>
          <w:color w:val="000000"/>
          <w:lang w:val="en-GB"/>
        </w:rPr>
        <w:t xml:space="preserve"> resource of 1 PEI </w:t>
      </w:r>
      <w:r w:rsidR="00B2429C">
        <w:rPr>
          <w:color w:val="000000"/>
          <w:lang w:val="en-GB"/>
        </w:rPr>
        <w:t>is easy</w:t>
      </w:r>
      <w:r w:rsidR="002D77EA" w:rsidRPr="002D77EA">
        <w:rPr>
          <w:color w:val="000000"/>
          <w:lang w:val="en-GB"/>
        </w:rPr>
        <w:t xml:space="preserve"> to avoid collision with the SS burst.</w:t>
      </w:r>
    </w:p>
    <w:p w14:paraId="186AA682" w14:textId="501447FB" w:rsidR="008B0A3C" w:rsidRPr="00005932" w:rsidRDefault="008B0A3C" w:rsidP="008B0A3C">
      <w:pPr>
        <w:spacing w:beforeLines="50" w:before="120" w:after="0"/>
        <w:rPr>
          <w:b/>
          <w:i/>
          <w:lang w:eastAsia="zh-CN"/>
        </w:rPr>
      </w:pPr>
      <w:r>
        <w:rPr>
          <w:rFonts w:hint="eastAsia"/>
          <w:b/>
          <w:i/>
          <w:lang w:eastAsia="zh-CN"/>
        </w:rPr>
        <w:t xml:space="preserve">Observation </w:t>
      </w:r>
      <w:r w:rsidR="00213732">
        <w:rPr>
          <w:b/>
          <w:i/>
          <w:lang w:eastAsia="zh-CN"/>
        </w:rPr>
        <w:t>1</w:t>
      </w:r>
      <w:r w:rsidR="00B2429C">
        <w:rPr>
          <w:b/>
          <w:i/>
          <w:lang w:eastAsia="zh-CN"/>
        </w:rPr>
        <w:t>2</w:t>
      </w:r>
      <w:r w:rsidRPr="005F29B8">
        <w:rPr>
          <w:rFonts w:hint="eastAsia"/>
          <w:b/>
          <w:i/>
          <w:lang w:eastAsia="zh-CN"/>
        </w:rPr>
        <w:t xml:space="preserve">: </w:t>
      </w:r>
      <w:r w:rsidR="00005932" w:rsidRPr="00005932">
        <w:rPr>
          <w:b/>
          <w:i/>
          <w:lang w:eastAsia="zh-CN"/>
        </w:rPr>
        <w:t>If 1 PEI is mapped to N groups (POs)</w:t>
      </w:r>
      <w:r w:rsidR="00B2429C">
        <w:rPr>
          <w:b/>
          <w:i/>
          <w:lang w:eastAsia="zh-CN"/>
        </w:rPr>
        <w:t>, PEI is easy</w:t>
      </w:r>
      <w:r>
        <w:rPr>
          <w:b/>
          <w:i/>
          <w:lang w:eastAsia="zh-CN"/>
        </w:rPr>
        <w:t xml:space="preserve"> to avoid collision with SS burst.</w:t>
      </w:r>
    </w:p>
    <w:p w14:paraId="61F3B419" w14:textId="57A8B19C" w:rsidR="008B0A3C" w:rsidRPr="008B0A3C" w:rsidRDefault="008B0A3C" w:rsidP="00F80216">
      <w:pPr>
        <w:spacing w:beforeLines="50" w:before="120" w:after="0"/>
        <w:rPr>
          <w:b/>
          <w:color w:val="000000"/>
          <w:lang w:val="en-GB"/>
        </w:rPr>
      </w:pPr>
    </w:p>
    <w:p w14:paraId="219A929F" w14:textId="0F114525" w:rsidR="00E8755A" w:rsidRDefault="003C756B" w:rsidP="00E8755A">
      <w:pPr>
        <w:pStyle w:val="Heading2"/>
        <w:rPr>
          <w:lang w:eastAsia="zh-CN"/>
        </w:rPr>
      </w:pPr>
      <w:r>
        <w:rPr>
          <w:lang w:eastAsia="zh-CN"/>
        </w:rPr>
        <w:lastRenderedPageBreak/>
        <w:t>Complexity of receiver</w:t>
      </w:r>
    </w:p>
    <w:p w14:paraId="05466CC3" w14:textId="461F985C" w:rsidR="00DB29F3" w:rsidRDefault="00E8755A" w:rsidP="00F80216">
      <w:pPr>
        <w:spacing w:beforeLines="50" w:before="120" w:after="0"/>
        <w:rPr>
          <w:color w:val="000000"/>
          <w:lang w:eastAsia="zh-CN"/>
        </w:rPr>
      </w:pPr>
      <w:r w:rsidRPr="000A0943">
        <w:rPr>
          <w:color w:val="000000"/>
          <w:lang w:eastAsia="zh-CN"/>
        </w:rPr>
        <w:t xml:space="preserve">In the previous discussion, it is evaluation assumption that UE should detect PEI under </w:t>
      </w:r>
      <w:r w:rsidR="00DB29F3">
        <w:rPr>
          <w:color w:val="000000"/>
          <w:lang w:eastAsia="zh-CN"/>
        </w:rPr>
        <w:t xml:space="preserve">residual </w:t>
      </w:r>
      <w:r w:rsidRPr="000A0943">
        <w:rPr>
          <w:color w:val="000000"/>
          <w:lang w:eastAsia="zh-CN"/>
        </w:rPr>
        <w:t xml:space="preserve">frequency error </w:t>
      </w:r>
      <w:r w:rsidR="008A7984" w:rsidRPr="000A0943">
        <w:rPr>
          <w:rFonts w:ascii="宋体" w:eastAsia="宋体" w:hAnsi="宋体" w:hint="eastAsia"/>
          <w:color w:val="000000"/>
          <w:lang w:eastAsia="zh-CN"/>
        </w:rPr>
        <w:t>±</w:t>
      </w:r>
      <w:r w:rsidR="008A7984" w:rsidRPr="000A0943">
        <w:rPr>
          <w:rFonts w:hint="eastAsia"/>
          <w:color w:val="000000"/>
          <w:lang w:eastAsia="zh-CN"/>
        </w:rPr>
        <w:t>0</w:t>
      </w:r>
      <w:r w:rsidR="008A7984" w:rsidRPr="000A0943">
        <w:rPr>
          <w:color w:val="000000"/>
          <w:lang w:eastAsia="zh-CN"/>
        </w:rPr>
        <w:t xml:space="preserve">.5ppm. In companies’ evaluation, coherent receiver is used in DCI-based PEI, i.e. channel estimation and equalization are applied in the receiver, but non-coherent receiver is used in sequence-based PEI, i.e. no channel estimation or equalization. </w:t>
      </w:r>
    </w:p>
    <w:p w14:paraId="4524DE68" w14:textId="1B64829D" w:rsidR="00744D52" w:rsidRDefault="00744D52" w:rsidP="00F80216">
      <w:pPr>
        <w:spacing w:beforeLines="50" w:before="120" w:after="0"/>
        <w:rPr>
          <w:color w:val="000000"/>
          <w:lang w:eastAsia="zh-CN"/>
        </w:rPr>
      </w:pPr>
      <w:r>
        <w:rPr>
          <w:color w:val="000000"/>
          <w:lang w:eastAsia="zh-CN"/>
        </w:rPr>
        <w:t>For DCI-based PEI, the coherent receiver is realized in frequency domain. The coherent receiver will perform channel estimation, equalization, QPSK demodulation and decoding. The receiver is robust for the residual frequency error (possibly plus the residual timing error) with protection of equalization, QPSK demodulation and decoding.</w:t>
      </w:r>
    </w:p>
    <w:p w14:paraId="65C03716" w14:textId="0EFC60B0" w:rsidR="00DB29F3" w:rsidRDefault="00DB29F3" w:rsidP="00F80216">
      <w:pPr>
        <w:spacing w:beforeLines="50" w:before="120" w:after="0"/>
        <w:rPr>
          <w:color w:val="000000"/>
          <w:lang w:eastAsia="zh-CN"/>
        </w:rPr>
      </w:pPr>
      <w:r>
        <w:rPr>
          <w:color w:val="000000"/>
          <w:lang w:eastAsia="zh-CN"/>
        </w:rPr>
        <w:t>For SSS</w:t>
      </w:r>
      <w:r w:rsidR="00110125">
        <w:rPr>
          <w:color w:val="000000"/>
          <w:lang w:eastAsia="zh-CN"/>
        </w:rPr>
        <w:t>-</w:t>
      </w:r>
      <w:r>
        <w:rPr>
          <w:color w:val="000000"/>
          <w:lang w:eastAsia="zh-CN"/>
        </w:rPr>
        <w:t xml:space="preserve">based PEI, </w:t>
      </w:r>
      <w:r w:rsidR="008A7984" w:rsidRPr="000A0943">
        <w:rPr>
          <w:color w:val="000000"/>
          <w:lang w:eastAsia="zh-CN"/>
        </w:rPr>
        <w:t>the non-coherent receiver is usually realized in time domain</w:t>
      </w:r>
      <w:r>
        <w:rPr>
          <w:color w:val="000000"/>
          <w:lang w:eastAsia="zh-CN"/>
        </w:rPr>
        <w:t xml:space="preserve">. The non-coherent receiver can </w:t>
      </w:r>
      <w:r w:rsidR="00110125">
        <w:rPr>
          <w:color w:val="000000"/>
          <w:lang w:eastAsia="zh-CN"/>
        </w:rPr>
        <w:t xml:space="preserve">try multiple </w:t>
      </w:r>
      <w:r w:rsidR="00110125" w:rsidRPr="00110125">
        <w:rPr>
          <w:color w:val="000000"/>
          <w:lang w:eastAsia="zh-CN"/>
        </w:rPr>
        <w:t>hypotheses</w:t>
      </w:r>
      <w:r w:rsidR="00110125">
        <w:rPr>
          <w:color w:val="000000"/>
          <w:lang w:eastAsia="zh-CN"/>
        </w:rPr>
        <w:t xml:space="preserve"> for </w:t>
      </w:r>
      <w:r>
        <w:rPr>
          <w:color w:val="000000"/>
          <w:lang w:eastAsia="zh-CN"/>
        </w:rPr>
        <w:t xml:space="preserve">the residual </w:t>
      </w:r>
      <w:r w:rsidR="008A7984" w:rsidRPr="000A0943">
        <w:rPr>
          <w:color w:val="000000"/>
          <w:lang w:eastAsia="zh-CN"/>
        </w:rPr>
        <w:t>frequency error</w:t>
      </w:r>
      <w:r w:rsidR="00110125">
        <w:rPr>
          <w:color w:val="000000"/>
          <w:lang w:eastAsia="zh-CN"/>
        </w:rPr>
        <w:t xml:space="preserve"> </w:t>
      </w:r>
      <w:r w:rsidR="00910768">
        <w:rPr>
          <w:rFonts w:hint="eastAsia"/>
          <w:color w:val="000000"/>
          <w:lang w:eastAsia="zh-CN"/>
        </w:rPr>
        <w:t>(</w:t>
      </w:r>
      <w:r w:rsidR="00910768">
        <w:rPr>
          <w:color w:val="000000"/>
          <w:lang w:eastAsia="zh-CN"/>
        </w:rPr>
        <w:t xml:space="preserve">possibly plus </w:t>
      </w:r>
      <w:r w:rsidR="00110125">
        <w:rPr>
          <w:color w:val="000000"/>
          <w:lang w:eastAsia="zh-CN"/>
        </w:rPr>
        <w:t xml:space="preserve">the </w:t>
      </w:r>
      <w:r w:rsidR="000156B4">
        <w:rPr>
          <w:color w:val="000000"/>
          <w:lang w:eastAsia="zh-CN"/>
        </w:rPr>
        <w:t>residual timing error</w:t>
      </w:r>
      <w:r w:rsidR="00910768">
        <w:rPr>
          <w:color w:val="000000"/>
          <w:lang w:eastAsia="zh-CN"/>
        </w:rPr>
        <w:t>)</w:t>
      </w:r>
      <w:r w:rsidR="008A7984" w:rsidRPr="000A0943">
        <w:rPr>
          <w:color w:val="000000"/>
          <w:lang w:eastAsia="zh-CN"/>
        </w:rPr>
        <w:t xml:space="preserve"> </w:t>
      </w:r>
      <w:r w:rsidR="00110125">
        <w:rPr>
          <w:color w:val="000000"/>
          <w:lang w:eastAsia="zh-CN"/>
        </w:rPr>
        <w:t>to improve performance</w:t>
      </w:r>
      <w:r w:rsidR="008A7984" w:rsidRPr="000A0943">
        <w:rPr>
          <w:color w:val="000000"/>
          <w:lang w:eastAsia="zh-CN"/>
        </w:rPr>
        <w:t xml:space="preserve">. </w:t>
      </w:r>
      <w:r w:rsidR="00110125">
        <w:rPr>
          <w:color w:val="000000"/>
          <w:lang w:eastAsia="zh-CN"/>
        </w:rPr>
        <w:t>In our view, the overall complexity of the non-coherent receiver for SSS-based PEI is similar to that of the coherent receiver for DCI-based PEI.</w:t>
      </w:r>
    </w:p>
    <w:p w14:paraId="1A96ADE9" w14:textId="6F33A7C3" w:rsidR="00E8755A" w:rsidRDefault="008A7984" w:rsidP="00F80216">
      <w:pPr>
        <w:spacing w:beforeLines="50" w:before="120" w:after="0"/>
        <w:rPr>
          <w:color w:val="000000"/>
          <w:lang w:eastAsia="zh-CN"/>
        </w:rPr>
      </w:pPr>
      <w:r w:rsidRPr="000A0943">
        <w:rPr>
          <w:color w:val="000000"/>
          <w:lang w:eastAsia="zh-CN"/>
        </w:rPr>
        <w:t>For TRS/CSI-RS</w:t>
      </w:r>
      <w:r w:rsidR="000A0943" w:rsidRPr="000A0943">
        <w:rPr>
          <w:color w:val="000000"/>
          <w:lang w:eastAsia="zh-CN"/>
        </w:rPr>
        <w:t xml:space="preserve"> based PEI, the non-coherent receiver </w:t>
      </w:r>
      <w:r w:rsidR="00DB29F3">
        <w:rPr>
          <w:color w:val="000000"/>
          <w:lang w:eastAsia="zh-CN"/>
        </w:rPr>
        <w:t xml:space="preserve">may be realized </w:t>
      </w:r>
      <w:r w:rsidR="000A0943" w:rsidRPr="000A0943">
        <w:rPr>
          <w:color w:val="000000"/>
          <w:lang w:eastAsia="zh-CN"/>
        </w:rPr>
        <w:t xml:space="preserve">in </w:t>
      </w:r>
      <w:r w:rsidR="00DB29F3">
        <w:rPr>
          <w:color w:val="000000"/>
          <w:lang w:eastAsia="zh-CN"/>
        </w:rPr>
        <w:t>frequency</w:t>
      </w:r>
      <w:r w:rsidR="000A0943" w:rsidRPr="000A0943">
        <w:rPr>
          <w:color w:val="000000"/>
          <w:lang w:eastAsia="zh-CN"/>
        </w:rPr>
        <w:t xml:space="preserve"> domain. </w:t>
      </w:r>
      <w:r w:rsidR="00DB29F3">
        <w:rPr>
          <w:color w:val="000000"/>
          <w:lang w:eastAsia="zh-CN"/>
        </w:rPr>
        <w:t xml:space="preserve">The residual </w:t>
      </w:r>
      <w:r w:rsidR="00DB29F3" w:rsidRPr="000A0943">
        <w:rPr>
          <w:color w:val="000000"/>
          <w:lang w:eastAsia="zh-CN"/>
        </w:rPr>
        <w:t xml:space="preserve">frequency error </w:t>
      </w:r>
      <w:r w:rsidR="00910768">
        <w:rPr>
          <w:rFonts w:hint="eastAsia"/>
          <w:color w:val="000000"/>
          <w:lang w:eastAsia="zh-CN"/>
        </w:rPr>
        <w:t>(</w:t>
      </w:r>
      <w:r w:rsidR="00910768">
        <w:rPr>
          <w:color w:val="000000"/>
          <w:lang w:eastAsia="zh-CN"/>
        </w:rPr>
        <w:t xml:space="preserve">possibly plus </w:t>
      </w:r>
      <w:r w:rsidR="000156B4">
        <w:rPr>
          <w:color w:val="000000"/>
          <w:lang w:eastAsia="zh-CN"/>
        </w:rPr>
        <w:t>the residual timing error</w:t>
      </w:r>
      <w:r w:rsidR="00910768">
        <w:rPr>
          <w:color w:val="000000"/>
          <w:lang w:eastAsia="zh-CN"/>
        </w:rPr>
        <w:t xml:space="preserve">) </w:t>
      </w:r>
      <w:r w:rsidR="00DB29F3">
        <w:rPr>
          <w:color w:val="000000"/>
          <w:lang w:eastAsia="zh-CN"/>
        </w:rPr>
        <w:t>is hard to be overcome</w:t>
      </w:r>
      <w:r w:rsidR="00DB29F3" w:rsidRPr="000A0943">
        <w:rPr>
          <w:color w:val="000000"/>
          <w:lang w:eastAsia="zh-CN"/>
        </w:rPr>
        <w:t xml:space="preserve"> in frequency domain if equalization is not applied</w:t>
      </w:r>
      <w:r w:rsidR="003C756B">
        <w:rPr>
          <w:color w:val="000000"/>
          <w:lang w:eastAsia="zh-CN"/>
        </w:rPr>
        <w:t>. Hence,</w:t>
      </w:r>
      <w:r w:rsidR="00DB29F3">
        <w:rPr>
          <w:color w:val="000000"/>
          <w:lang w:eastAsia="zh-CN"/>
        </w:rPr>
        <w:t xml:space="preserve"> the non-coherent receiver for TRS/CSI-RS based PEI has higher complexity</w:t>
      </w:r>
      <w:r w:rsidR="000A0943" w:rsidRPr="000A0943">
        <w:rPr>
          <w:color w:val="000000"/>
          <w:lang w:eastAsia="zh-CN"/>
        </w:rPr>
        <w:t>.</w:t>
      </w:r>
    </w:p>
    <w:p w14:paraId="7CE6B0A2" w14:textId="2B09D7FE" w:rsidR="000A0943" w:rsidRPr="000A0943" w:rsidRDefault="000A0943" w:rsidP="000A0943">
      <w:pPr>
        <w:rPr>
          <w:b/>
          <w:i/>
          <w:lang w:eastAsia="zh-CN"/>
        </w:rPr>
      </w:pPr>
      <w:r>
        <w:rPr>
          <w:rFonts w:hint="eastAsia"/>
          <w:b/>
          <w:i/>
          <w:lang w:eastAsia="zh-CN"/>
        </w:rPr>
        <w:t xml:space="preserve">Observation </w:t>
      </w:r>
      <w:r w:rsidR="00213732">
        <w:rPr>
          <w:b/>
          <w:i/>
          <w:lang w:eastAsia="zh-CN"/>
        </w:rPr>
        <w:t>1</w:t>
      </w:r>
      <w:r w:rsidR="00C56498">
        <w:rPr>
          <w:b/>
          <w:i/>
          <w:lang w:eastAsia="zh-CN"/>
        </w:rPr>
        <w:t>3</w:t>
      </w:r>
      <w:r w:rsidRPr="005F29B8">
        <w:rPr>
          <w:rFonts w:hint="eastAsia"/>
          <w:b/>
          <w:i/>
          <w:lang w:eastAsia="zh-CN"/>
        </w:rPr>
        <w:t xml:space="preserve">: </w:t>
      </w:r>
      <w:r w:rsidR="00110125">
        <w:rPr>
          <w:b/>
          <w:i/>
          <w:lang w:eastAsia="zh-CN"/>
        </w:rPr>
        <w:t>T</w:t>
      </w:r>
      <w:r w:rsidR="00110125" w:rsidRPr="00110125">
        <w:rPr>
          <w:b/>
          <w:i/>
          <w:lang w:eastAsia="zh-CN"/>
        </w:rPr>
        <w:t>he non-coherent receiver for TRS/CSI-RS based PEI has higher complexity</w:t>
      </w:r>
      <w:r>
        <w:rPr>
          <w:b/>
          <w:i/>
          <w:lang w:eastAsia="zh-CN"/>
        </w:rPr>
        <w:t>.</w:t>
      </w:r>
    </w:p>
    <w:p w14:paraId="1D6D6738" w14:textId="77777777" w:rsidR="00E8755A" w:rsidRDefault="00E8755A" w:rsidP="00F80216">
      <w:pPr>
        <w:spacing w:beforeLines="50" w:before="120" w:after="0"/>
        <w:rPr>
          <w:b/>
          <w:color w:val="000000"/>
        </w:rPr>
      </w:pPr>
    </w:p>
    <w:p w14:paraId="5420C516" w14:textId="67669A74" w:rsidR="00E8755A" w:rsidRPr="00E8755A" w:rsidRDefault="00864C61" w:rsidP="00E8755A">
      <w:pPr>
        <w:pStyle w:val="Heading2"/>
        <w:rPr>
          <w:lang w:eastAsia="zh-CN"/>
        </w:rPr>
      </w:pPr>
      <w:r>
        <w:rPr>
          <w:lang w:eastAsia="zh-CN"/>
        </w:rPr>
        <w:t>Comparison</w:t>
      </w:r>
    </w:p>
    <w:p w14:paraId="16963DB5" w14:textId="1B16739A" w:rsidR="00225574" w:rsidRDefault="00E83CB1" w:rsidP="00E83CB1">
      <w:pPr>
        <w:spacing w:beforeLines="50" w:before="120" w:after="0"/>
        <w:rPr>
          <w:color w:val="000000"/>
          <w:lang w:eastAsia="zh-CN"/>
        </w:rPr>
      </w:pPr>
      <w:r w:rsidRPr="00C771B5">
        <w:rPr>
          <w:rFonts w:hint="eastAsia"/>
          <w:color w:val="000000"/>
          <w:lang w:eastAsia="zh-CN"/>
        </w:rPr>
        <w:t>F</w:t>
      </w:r>
      <w:r w:rsidRPr="00C771B5">
        <w:rPr>
          <w:color w:val="000000"/>
          <w:lang w:eastAsia="zh-CN"/>
        </w:rPr>
        <w:t xml:space="preserve">rom above discussion, </w:t>
      </w:r>
      <w:r w:rsidR="00225574">
        <w:rPr>
          <w:color w:val="000000"/>
          <w:lang w:eastAsia="zh-CN"/>
        </w:rPr>
        <w:t>we list the comparison among the schemes of PEI.</w:t>
      </w:r>
    </w:p>
    <w:p w14:paraId="5CFB2C1A" w14:textId="69B1F29C" w:rsidR="00225574" w:rsidRPr="00225574" w:rsidRDefault="00225574" w:rsidP="00225574">
      <w:pPr>
        <w:spacing w:beforeLines="50" w:before="120" w:after="0"/>
        <w:jc w:val="center"/>
        <w:rPr>
          <w:b/>
          <w:color w:val="000000"/>
          <w:lang w:eastAsia="zh-CN"/>
        </w:rPr>
      </w:pPr>
      <w:r w:rsidRPr="003610D5">
        <w:rPr>
          <w:b/>
          <w:color w:val="000000"/>
          <w:lang w:eastAsia="zh-CN"/>
        </w:rPr>
        <w:t xml:space="preserve">Table </w:t>
      </w:r>
      <w:r w:rsidR="00526EDF" w:rsidRPr="003610D5">
        <w:rPr>
          <w:b/>
          <w:color w:val="000000"/>
          <w:lang w:eastAsia="zh-CN"/>
        </w:rPr>
        <w:t>2</w:t>
      </w:r>
      <w:r w:rsidRPr="003610D5">
        <w:rPr>
          <w:b/>
          <w:color w:val="000000"/>
          <w:lang w:eastAsia="zh-CN"/>
        </w:rPr>
        <w:t>: Co</w:t>
      </w:r>
      <w:r w:rsidRPr="00225574">
        <w:rPr>
          <w:b/>
          <w:color w:val="000000"/>
          <w:lang w:eastAsia="zh-CN"/>
        </w:rPr>
        <w:t>mparison among the schemes of PEI</w:t>
      </w:r>
    </w:p>
    <w:tbl>
      <w:tblPr>
        <w:tblStyle w:val="TableGrid"/>
        <w:tblW w:w="0" w:type="auto"/>
        <w:tblLook w:val="04A0" w:firstRow="1" w:lastRow="0" w:firstColumn="1" w:lastColumn="0" w:noHBand="0" w:noVBand="1"/>
      </w:tblPr>
      <w:tblGrid>
        <w:gridCol w:w="1980"/>
        <w:gridCol w:w="2673"/>
        <w:gridCol w:w="2327"/>
        <w:gridCol w:w="2327"/>
      </w:tblGrid>
      <w:tr w:rsidR="00225574" w:rsidRPr="004B4F96" w14:paraId="3320EFB8" w14:textId="77777777" w:rsidTr="004B4F96">
        <w:tc>
          <w:tcPr>
            <w:tcW w:w="1980" w:type="dxa"/>
          </w:tcPr>
          <w:p w14:paraId="47F3AD32" w14:textId="77777777" w:rsidR="00225574" w:rsidRPr="004B4F96" w:rsidRDefault="00225574" w:rsidP="00E83CB1">
            <w:pPr>
              <w:spacing w:beforeLines="50" w:before="120" w:after="0"/>
              <w:rPr>
                <w:color w:val="000000"/>
                <w:sz w:val="20"/>
                <w:lang w:eastAsia="zh-CN"/>
              </w:rPr>
            </w:pPr>
          </w:p>
        </w:tc>
        <w:tc>
          <w:tcPr>
            <w:tcW w:w="2673" w:type="dxa"/>
          </w:tcPr>
          <w:p w14:paraId="6A4833A0" w14:textId="246BE26D" w:rsidR="00225574" w:rsidRPr="004B4F96" w:rsidRDefault="00225574" w:rsidP="00E83CB1">
            <w:pPr>
              <w:spacing w:beforeLines="50" w:before="120" w:after="0"/>
              <w:rPr>
                <w:b/>
                <w:color w:val="000000"/>
                <w:sz w:val="20"/>
                <w:lang w:eastAsia="zh-CN"/>
              </w:rPr>
            </w:pPr>
            <w:r w:rsidRPr="004B4F96">
              <w:rPr>
                <w:rFonts w:hint="eastAsia"/>
                <w:b/>
                <w:color w:val="000000"/>
                <w:sz w:val="20"/>
                <w:lang w:eastAsia="zh-CN"/>
              </w:rPr>
              <w:t>PDCCH-based PEI</w:t>
            </w:r>
          </w:p>
        </w:tc>
        <w:tc>
          <w:tcPr>
            <w:tcW w:w="2327" w:type="dxa"/>
          </w:tcPr>
          <w:p w14:paraId="6EF16082" w14:textId="0AE8BEF2" w:rsidR="00225574" w:rsidRPr="004B4F96" w:rsidRDefault="00225574" w:rsidP="00E83CB1">
            <w:pPr>
              <w:spacing w:beforeLines="50" w:before="120" w:after="0"/>
              <w:rPr>
                <w:b/>
                <w:color w:val="000000"/>
                <w:sz w:val="20"/>
                <w:lang w:eastAsia="zh-CN"/>
              </w:rPr>
            </w:pPr>
            <w:r w:rsidRPr="004B4F96">
              <w:rPr>
                <w:rFonts w:hint="eastAsia"/>
                <w:b/>
                <w:color w:val="000000"/>
                <w:sz w:val="20"/>
                <w:lang w:eastAsia="zh-CN"/>
              </w:rPr>
              <w:t>SSS</w:t>
            </w:r>
            <w:r w:rsidRPr="004B4F96">
              <w:rPr>
                <w:b/>
                <w:color w:val="000000"/>
                <w:sz w:val="20"/>
                <w:lang w:eastAsia="zh-CN"/>
              </w:rPr>
              <w:t>-based PEI</w:t>
            </w:r>
          </w:p>
        </w:tc>
        <w:tc>
          <w:tcPr>
            <w:tcW w:w="2327" w:type="dxa"/>
          </w:tcPr>
          <w:p w14:paraId="3D103DD5" w14:textId="36EF5B15" w:rsidR="00225574" w:rsidRPr="004B4F96" w:rsidRDefault="00225574" w:rsidP="00E83CB1">
            <w:pPr>
              <w:spacing w:beforeLines="50" w:before="120" w:after="0"/>
              <w:rPr>
                <w:b/>
                <w:color w:val="000000"/>
                <w:sz w:val="20"/>
                <w:lang w:eastAsia="zh-CN"/>
              </w:rPr>
            </w:pPr>
            <w:r w:rsidRPr="004B4F96">
              <w:rPr>
                <w:rFonts w:hint="eastAsia"/>
                <w:b/>
                <w:color w:val="000000"/>
                <w:sz w:val="20"/>
                <w:lang w:eastAsia="zh-CN"/>
              </w:rPr>
              <w:t>TRS/CSI-RS-based PEI</w:t>
            </w:r>
          </w:p>
        </w:tc>
      </w:tr>
      <w:tr w:rsidR="00225574" w:rsidRPr="004B4F96" w14:paraId="2BD6D8FB" w14:textId="77777777" w:rsidTr="004B4F96">
        <w:trPr>
          <w:trHeight w:val="1338"/>
        </w:trPr>
        <w:tc>
          <w:tcPr>
            <w:tcW w:w="1980" w:type="dxa"/>
          </w:tcPr>
          <w:p w14:paraId="1199296F" w14:textId="0D39A374" w:rsidR="00225574" w:rsidRPr="004B4F96" w:rsidRDefault="00225574" w:rsidP="00E83CB1">
            <w:pPr>
              <w:spacing w:beforeLines="50" w:before="120" w:after="0"/>
              <w:rPr>
                <w:color w:val="000000"/>
                <w:sz w:val="20"/>
                <w:lang w:eastAsia="zh-CN"/>
              </w:rPr>
            </w:pPr>
            <w:r w:rsidRPr="004B4F96">
              <w:rPr>
                <w:rFonts w:hint="eastAsia"/>
                <w:color w:val="000000"/>
                <w:sz w:val="20"/>
                <w:lang w:eastAsia="zh-CN"/>
              </w:rPr>
              <w:t>Power saving gain</w:t>
            </w:r>
            <w:r w:rsidR="00850B70" w:rsidRPr="004B4F96">
              <w:rPr>
                <w:color w:val="000000"/>
                <w:sz w:val="20"/>
                <w:lang w:eastAsia="zh-CN"/>
              </w:rPr>
              <w:t xml:space="preserve"> without UE subgrouping</w:t>
            </w:r>
          </w:p>
        </w:tc>
        <w:tc>
          <w:tcPr>
            <w:tcW w:w="2673" w:type="dxa"/>
          </w:tcPr>
          <w:p w14:paraId="08485426" w14:textId="77777777" w:rsidR="00225574" w:rsidRPr="004B4F96" w:rsidRDefault="00850B70" w:rsidP="00E83CB1">
            <w:pPr>
              <w:spacing w:beforeLines="50" w:before="120" w:after="0"/>
              <w:rPr>
                <w:color w:val="000000"/>
                <w:sz w:val="20"/>
                <w:lang w:eastAsia="zh-CN"/>
              </w:rPr>
            </w:pPr>
            <w:r w:rsidRPr="004B4F96">
              <w:rPr>
                <w:color w:val="000000"/>
                <w:sz w:val="20"/>
                <w:lang w:eastAsia="zh-CN"/>
              </w:rPr>
              <w:t>S</w:t>
            </w:r>
            <w:r w:rsidRPr="004B4F96">
              <w:rPr>
                <w:rFonts w:hint="eastAsia"/>
                <w:color w:val="000000"/>
                <w:sz w:val="20"/>
                <w:lang w:eastAsia="zh-CN"/>
              </w:rPr>
              <w:t>imilar</w:t>
            </w:r>
            <w:r w:rsidRPr="004B4F96">
              <w:rPr>
                <w:color w:val="000000"/>
                <w:sz w:val="20"/>
                <w:lang w:eastAsia="zh-CN"/>
              </w:rPr>
              <w:t>;</w:t>
            </w:r>
          </w:p>
          <w:p w14:paraId="3BD734A8" w14:textId="7A53438D" w:rsidR="00850B70" w:rsidRPr="004B4F96" w:rsidRDefault="00850B70" w:rsidP="004B4F96">
            <w:pPr>
              <w:spacing w:beforeLines="50" w:before="120" w:after="0"/>
              <w:rPr>
                <w:color w:val="000000"/>
                <w:sz w:val="20"/>
                <w:lang w:eastAsia="zh-CN"/>
              </w:rPr>
            </w:pPr>
            <w:r w:rsidRPr="004B4F96">
              <w:rPr>
                <w:color w:val="00B050"/>
                <w:sz w:val="20"/>
                <w:lang w:eastAsia="zh-CN"/>
              </w:rPr>
              <w:t>Gap b/w the 1</w:t>
            </w:r>
            <w:r w:rsidRPr="004B4F96">
              <w:rPr>
                <w:color w:val="00B050"/>
                <w:sz w:val="20"/>
                <w:vertAlign w:val="superscript"/>
                <w:lang w:eastAsia="zh-CN"/>
              </w:rPr>
              <w:t>st</w:t>
            </w:r>
            <w:r w:rsidRPr="004B4F96">
              <w:rPr>
                <w:color w:val="00B050"/>
                <w:sz w:val="20"/>
                <w:lang w:eastAsia="zh-CN"/>
              </w:rPr>
              <w:t xml:space="preserve"> SS burst and PEI can be </w:t>
            </w:r>
            <w:r w:rsidR="004B4F96">
              <w:rPr>
                <w:color w:val="00B050"/>
                <w:sz w:val="20"/>
                <w:lang w:eastAsia="zh-CN"/>
              </w:rPr>
              <w:t>shortened</w:t>
            </w:r>
            <w:r w:rsidRPr="004B4F96">
              <w:rPr>
                <w:color w:val="00B050"/>
                <w:sz w:val="20"/>
                <w:lang w:eastAsia="zh-CN"/>
              </w:rPr>
              <w:t xml:space="preserve"> (e.g. 1 PEI-PDCCH mapping to N groups) to achieve additional gain</w:t>
            </w:r>
          </w:p>
        </w:tc>
        <w:tc>
          <w:tcPr>
            <w:tcW w:w="2327" w:type="dxa"/>
          </w:tcPr>
          <w:p w14:paraId="4A0BE6C0" w14:textId="65CC375B" w:rsidR="00225574" w:rsidRPr="004B4F96" w:rsidRDefault="00850B70" w:rsidP="00E83CB1">
            <w:pPr>
              <w:spacing w:beforeLines="50" w:before="120" w:after="0"/>
              <w:rPr>
                <w:color w:val="000000"/>
                <w:sz w:val="20"/>
                <w:lang w:eastAsia="zh-CN"/>
              </w:rPr>
            </w:pPr>
            <w:r w:rsidRPr="004B4F96">
              <w:rPr>
                <w:color w:val="000000"/>
                <w:sz w:val="20"/>
                <w:lang w:eastAsia="zh-CN"/>
              </w:rPr>
              <w:t>S</w:t>
            </w:r>
            <w:r w:rsidRPr="004B4F96">
              <w:rPr>
                <w:rFonts w:hint="eastAsia"/>
                <w:color w:val="000000"/>
                <w:sz w:val="20"/>
                <w:lang w:eastAsia="zh-CN"/>
              </w:rPr>
              <w:t>imilar</w:t>
            </w:r>
          </w:p>
        </w:tc>
        <w:tc>
          <w:tcPr>
            <w:tcW w:w="2327" w:type="dxa"/>
          </w:tcPr>
          <w:p w14:paraId="45A025CC" w14:textId="6674841C" w:rsidR="00225574" w:rsidRPr="004B4F96" w:rsidRDefault="00850B70" w:rsidP="00E83CB1">
            <w:pPr>
              <w:spacing w:beforeLines="50" w:before="120" w:after="0"/>
              <w:rPr>
                <w:color w:val="000000"/>
                <w:sz w:val="20"/>
                <w:lang w:eastAsia="zh-CN"/>
              </w:rPr>
            </w:pPr>
            <w:r w:rsidRPr="004B4F96">
              <w:rPr>
                <w:color w:val="000000"/>
                <w:sz w:val="20"/>
                <w:lang w:eastAsia="zh-CN"/>
              </w:rPr>
              <w:t>S</w:t>
            </w:r>
            <w:r w:rsidRPr="004B4F96">
              <w:rPr>
                <w:rFonts w:hint="eastAsia"/>
                <w:color w:val="000000"/>
                <w:sz w:val="20"/>
                <w:lang w:eastAsia="zh-CN"/>
              </w:rPr>
              <w:t>imilar</w:t>
            </w:r>
          </w:p>
        </w:tc>
      </w:tr>
      <w:tr w:rsidR="00850B70" w:rsidRPr="004B4F96" w14:paraId="61B67E29" w14:textId="77777777" w:rsidTr="004B4F96">
        <w:tc>
          <w:tcPr>
            <w:tcW w:w="1980" w:type="dxa"/>
          </w:tcPr>
          <w:p w14:paraId="11EBCDF2" w14:textId="605EF663" w:rsidR="00850B70" w:rsidRPr="004B4F96" w:rsidRDefault="00850B70" w:rsidP="00850B70">
            <w:pPr>
              <w:spacing w:beforeLines="50" w:before="120" w:after="0"/>
              <w:rPr>
                <w:color w:val="000000"/>
                <w:sz w:val="20"/>
                <w:lang w:eastAsia="zh-CN"/>
              </w:rPr>
            </w:pPr>
            <w:r w:rsidRPr="004B4F96">
              <w:rPr>
                <w:rFonts w:hint="eastAsia"/>
                <w:color w:val="000000"/>
                <w:sz w:val="20"/>
                <w:lang w:eastAsia="zh-CN"/>
              </w:rPr>
              <w:t>Power saving gain</w:t>
            </w:r>
            <w:r w:rsidRPr="004B4F96">
              <w:rPr>
                <w:color w:val="000000"/>
                <w:sz w:val="20"/>
                <w:lang w:eastAsia="zh-CN"/>
              </w:rPr>
              <w:t xml:space="preserve"> with UE subgrouping</w:t>
            </w:r>
          </w:p>
        </w:tc>
        <w:tc>
          <w:tcPr>
            <w:tcW w:w="2673" w:type="dxa"/>
          </w:tcPr>
          <w:p w14:paraId="0465E4AE" w14:textId="77777777" w:rsidR="00850B70" w:rsidRPr="004B4F96" w:rsidRDefault="00850B70" w:rsidP="00850B70">
            <w:pPr>
              <w:spacing w:beforeLines="50" w:before="120" w:after="0"/>
              <w:rPr>
                <w:color w:val="000000"/>
                <w:sz w:val="20"/>
                <w:lang w:eastAsia="zh-CN"/>
              </w:rPr>
            </w:pPr>
            <w:r w:rsidRPr="004B4F96">
              <w:rPr>
                <w:color w:val="000000"/>
                <w:sz w:val="20"/>
                <w:lang w:eastAsia="zh-CN"/>
              </w:rPr>
              <w:t>S</w:t>
            </w:r>
            <w:r w:rsidRPr="004B4F96">
              <w:rPr>
                <w:rFonts w:hint="eastAsia"/>
                <w:color w:val="000000"/>
                <w:sz w:val="20"/>
                <w:lang w:eastAsia="zh-CN"/>
              </w:rPr>
              <w:t>imilar</w:t>
            </w:r>
            <w:r w:rsidRPr="004B4F96">
              <w:rPr>
                <w:color w:val="000000"/>
                <w:sz w:val="20"/>
                <w:lang w:eastAsia="zh-CN"/>
              </w:rPr>
              <w:t>;</w:t>
            </w:r>
          </w:p>
          <w:p w14:paraId="1E48709E" w14:textId="637F92D9" w:rsidR="00850B70" w:rsidRPr="004B4F96" w:rsidRDefault="00850B70" w:rsidP="00850B70">
            <w:pPr>
              <w:spacing w:beforeLines="50" w:before="120" w:after="0"/>
              <w:rPr>
                <w:color w:val="000000"/>
                <w:sz w:val="20"/>
                <w:lang w:eastAsia="zh-CN"/>
              </w:rPr>
            </w:pPr>
            <w:r w:rsidRPr="004B4F96">
              <w:rPr>
                <w:rFonts w:hint="eastAsia"/>
                <w:color w:val="00B050"/>
                <w:sz w:val="20"/>
                <w:lang w:eastAsia="zh-CN"/>
              </w:rPr>
              <w:t>Potential larger gain due to more bits for UE subgrouping</w:t>
            </w:r>
          </w:p>
        </w:tc>
        <w:tc>
          <w:tcPr>
            <w:tcW w:w="2327" w:type="dxa"/>
          </w:tcPr>
          <w:p w14:paraId="5C151D9C" w14:textId="34215751" w:rsidR="00850B70" w:rsidRPr="004B4F96" w:rsidRDefault="00850B70" w:rsidP="00850B70">
            <w:pPr>
              <w:spacing w:beforeLines="50" w:before="120" w:after="0"/>
              <w:rPr>
                <w:color w:val="000000"/>
                <w:sz w:val="20"/>
                <w:lang w:eastAsia="zh-CN"/>
              </w:rPr>
            </w:pPr>
            <w:r w:rsidRPr="004B4F96">
              <w:rPr>
                <w:color w:val="000000"/>
                <w:sz w:val="20"/>
                <w:lang w:eastAsia="zh-CN"/>
              </w:rPr>
              <w:t>S</w:t>
            </w:r>
            <w:r w:rsidRPr="004B4F96">
              <w:rPr>
                <w:rFonts w:hint="eastAsia"/>
                <w:color w:val="000000"/>
                <w:sz w:val="20"/>
                <w:lang w:eastAsia="zh-CN"/>
              </w:rPr>
              <w:t>imilar</w:t>
            </w:r>
          </w:p>
        </w:tc>
        <w:tc>
          <w:tcPr>
            <w:tcW w:w="2327" w:type="dxa"/>
          </w:tcPr>
          <w:p w14:paraId="311DDD10" w14:textId="7E1F8FA5" w:rsidR="00850B70" w:rsidRPr="004B4F96" w:rsidRDefault="00850B70" w:rsidP="00850B70">
            <w:pPr>
              <w:spacing w:beforeLines="50" w:before="120" w:after="0"/>
              <w:rPr>
                <w:color w:val="000000"/>
                <w:sz w:val="20"/>
                <w:lang w:eastAsia="zh-CN"/>
              </w:rPr>
            </w:pPr>
            <w:r w:rsidRPr="004B4F96">
              <w:rPr>
                <w:color w:val="000000"/>
                <w:sz w:val="20"/>
                <w:lang w:eastAsia="zh-CN"/>
              </w:rPr>
              <w:t>S</w:t>
            </w:r>
            <w:r w:rsidRPr="004B4F96">
              <w:rPr>
                <w:rFonts w:hint="eastAsia"/>
                <w:color w:val="000000"/>
                <w:sz w:val="20"/>
                <w:lang w:eastAsia="zh-CN"/>
              </w:rPr>
              <w:t>imilar</w:t>
            </w:r>
          </w:p>
        </w:tc>
      </w:tr>
      <w:tr w:rsidR="004B4F96" w:rsidRPr="004B4F96" w14:paraId="3C83D5A8" w14:textId="77777777" w:rsidTr="004B4F96">
        <w:tc>
          <w:tcPr>
            <w:tcW w:w="1980" w:type="dxa"/>
          </w:tcPr>
          <w:p w14:paraId="58C0FDE5" w14:textId="205899E3" w:rsidR="004B4F96" w:rsidRPr="004B4F96" w:rsidRDefault="004B4F96" w:rsidP="00850B70">
            <w:pPr>
              <w:spacing w:beforeLines="50" w:before="120" w:after="0"/>
              <w:rPr>
                <w:color w:val="000000"/>
                <w:sz w:val="20"/>
                <w:lang w:eastAsia="zh-CN"/>
              </w:rPr>
            </w:pPr>
            <w:r w:rsidRPr="004B4F96">
              <w:rPr>
                <w:rFonts w:hint="eastAsia"/>
                <w:color w:val="000000"/>
                <w:sz w:val="20"/>
                <w:lang w:eastAsia="zh-CN"/>
              </w:rPr>
              <w:t>Resource overhead</w:t>
            </w:r>
          </w:p>
        </w:tc>
        <w:tc>
          <w:tcPr>
            <w:tcW w:w="2673" w:type="dxa"/>
          </w:tcPr>
          <w:p w14:paraId="0597D6FF" w14:textId="77777777" w:rsidR="004B4F96" w:rsidRPr="004B4F96" w:rsidRDefault="004B4F96" w:rsidP="00850B70">
            <w:pPr>
              <w:spacing w:beforeLines="50" w:before="120" w:after="0"/>
              <w:rPr>
                <w:color w:val="000000"/>
                <w:sz w:val="20"/>
                <w:lang w:eastAsia="zh-CN"/>
              </w:rPr>
            </w:pPr>
            <w:r w:rsidRPr="004B4F96">
              <w:rPr>
                <w:rFonts w:hint="eastAsia"/>
                <w:color w:val="000000"/>
                <w:sz w:val="20"/>
                <w:lang w:eastAsia="zh-CN"/>
              </w:rPr>
              <w:t>Similar (Behv-A);</w:t>
            </w:r>
          </w:p>
          <w:p w14:paraId="7ED92DE1" w14:textId="18477F34" w:rsidR="004B4F96" w:rsidRPr="004B4F96" w:rsidRDefault="004B4F96" w:rsidP="00850B70">
            <w:pPr>
              <w:spacing w:beforeLines="50" w:before="120" w:after="0"/>
              <w:rPr>
                <w:color w:val="000000"/>
                <w:sz w:val="20"/>
                <w:lang w:eastAsia="zh-CN"/>
              </w:rPr>
            </w:pPr>
            <w:r w:rsidRPr="004B4F96">
              <w:rPr>
                <w:color w:val="00B050"/>
                <w:sz w:val="20"/>
                <w:lang w:eastAsia="zh-CN"/>
              </w:rPr>
              <w:t>Small (Behv-B)</w:t>
            </w:r>
          </w:p>
        </w:tc>
        <w:tc>
          <w:tcPr>
            <w:tcW w:w="2327" w:type="dxa"/>
          </w:tcPr>
          <w:p w14:paraId="4AE768F8" w14:textId="77777777" w:rsidR="004B4F96" w:rsidRPr="004B4F96" w:rsidRDefault="004B4F96" w:rsidP="004B4F96">
            <w:pPr>
              <w:spacing w:beforeLines="50" w:before="120" w:after="0"/>
              <w:rPr>
                <w:color w:val="000000"/>
                <w:sz w:val="20"/>
                <w:lang w:eastAsia="zh-CN"/>
              </w:rPr>
            </w:pPr>
            <w:r w:rsidRPr="004B4F96">
              <w:rPr>
                <w:rFonts w:hint="eastAsia"/>
                <w:color w:val="000000"/>
                <w:sz w:val="20"/>
                <w:lang w:eastAsia="zh-CN"/>
              </w:rPr>
              <w:t>Similar (Behv-A);</w:t>
            </w:r>
          </w:p>
          <w:p w14:paraId="6CC1FBF5" w14:textId="5A22B964" w:rsidR="004B4F96" w:rsidRPr="004B4F96" w:rsidRDefault="004B4F96" w:rsidP="004B4F96">
            <w:pPr>
              <w:spacing w:beforeLines="50" w:before="120" w:after="0"/>
              <w:rPr>
                <w:color w:val="000000"/>
                <w:sz w:val="20"/>
                <w:lang w:eastAsia="zh-CN"/>
              </w:rPr>
            </w:pPr>
            <w:r w:rsidRPr="004B4F96">
              <w:rPr>
                <w:color w:val="000000"/>
                <w:sz w:val="20"/>
                <w:lang w:eastAsia="zh-CN"/>
              </w:rPr>
              <w:t>Large (Behv-B)</w:t>
            </w:r>
          </w:p>
        </w:tc>
        <w:tc>
          <w:tcPr>
            <w:tcW w:w="2327" w:type="dxa"/>
          </w:tcPr>
          <w:p w14:paraId="2A8267C3" w14:textId="77777777" w:rsidR="004B4F96" w:rsidRPr="004B4F96" w:rsidRDefault="004B4F96" w:rsidP="004B4F96">
            <w:pPr>
              <w:spacing w:beforeLines="50" w:before="120" w:after="0"/>
              <w:rPr>
                <w:color w:val="000000"/>
                <w:sz w:val="20"/>
                <w:lang w:eastAsia="zh-CN"/>
              </w:rPr>
            </w:pPr>
            <w:r w:rsidRPr="004B4F96">
              <w:rPr>
                <w:rFonts w:hint="eastAsia"/>
                <w:color w:val="000000"/>
                <w:sz w:val="20"/>
                <w:lang w:eastAsia="zh-CN"/>
              </w:rPr>
              <w:t>Similar (Behv-A);</w:t>
            </w:r>
          </w:p>
          <w:p w14:paraId="68EBE382" w14:textId="67928804" w:rsidR="004B4F96" w:rsidRPr="004B4F96" w:rsidRDefault="004B4F96" w:rsidP="004B4F96">
            <w:pPr>
              <w:spacing w:beforeLines="50" w:before="120" w:after="0"/>
              <w:rPr>
                <w:color w:val="000000"/>
                <w:sz w:val="20"/>
                <w:lang w:eastAsia="zh-CN"/>
              </w:rPr>
            </w:pPr>
            <w:r w:rsidRPr="004B4F96">
              <w:rPr>
                <w:color w:val="000000"/>
                <w:sz w:val="20"/>
                <w:lang w:eastAsia="zh-CN"/>
              </w:rPr>
              <w:t>Large (Behv-B)</w:t>
            </w:r>
          </w:p>
        </w:tc>
      </w:tr>
      <w:tr w:rsidR="00850B70" w:rsidRPr="004B4F96" w14:paraId="20871BEE" w14:textId="77777777" w:rsidTr="004B4F96">
        <w:tc>
          <w:tcPr>
            <w:tcW w:w="1980" w:type="dxa"/>
          </w:tcPr>
          <w:p w14:paraId="6C4ECECD" w14:textId="40A0177F" w:rsidR="00850B70" w:rsidRPr="004B4F96" w:rsidRDefault="004B4F96" w:rsidP="00850B70">
            <w:pPr>
              <w:spacing w:beforeLines="50" w:before="120" w:after="0"/>
              <w:rPr>
                <w:color w:val="000000"/>
                <w:sz w:val="20"/>
                <w:lang w:eastAsia="zh-CN"/>
              </w:rPr>
            </w:pPr>
            <w:r w:rsidRPr="004B4F96">
              <w:rPr>
                <w:color w:val="000000"/>
                <w:sz w:val="20"/>
                <w:lang w:eastAsia="zh-CN"/>
              </w:rPr>
              <w:t>Resource sharing</w:t>
            </w:r>
          </w:p>
        </w:tc>
        <w:tc>
          <w:tcPr>
            <w:tcW w:w="2673" w:type="dxa"/>
          </w:tcPr>
          <w:p w14:paraId="1D73B3AB" w14:textId="77777777" w:rsidR="00850B70" w:rsidRPr="004B4F96" w:rsidRDefault="00850B70" w:rsidP="00850B70">
            <w:pPr>
              <w:spacing w:beforeLines="50" w:before="120" w:after="0"/>
              <w:rPr>
                <w:color w:val="000000"/>
                <w:sz w:val="20"/>
                <w:lang w:eastAsia="zh-CN"/>
              </w:rPr>
            </w:pPr>
            <w:r w:rsidRPr="004B4F96">
              <w:rPr>
                <w:rFonts w:hint="eastAsia"/>
                <w:color w:val="000000"/>
                <w:sz w:val="20"/>
                <w:lang w:eastAsia="zh-CN"/>
              </w:rPr>
              <w:t>Similar</w:t>
            </w:r>
            <w:r w:rsidRPr="004B4F96">
              <w:rPr>
                <w:color w:val="000000"/>
                <w:sz w:val="20"/>
                <w:lang w:eastAsia="zh-CN"/>
              </w:rPr>
              <w:t xml:space="preserve"> for dynamic sharing;</w:t>
            </w:r>
          </w:p>
          <w:p w14:paraId="26608277" w14:textId="267DFEC2" w:rsidR="00850B70" w:rsidRPr="004B4F96" w:rsidRDefault="00850B70" w:rsidP="00850B70">
            <w:pPr>
              <w:spacing w:beforeLines="50" w:before="120" w:after="0"/>
              <w:rPr>
                <w:color w:val="000000"/>
                <w:sz w:val="20"/>
                <w:lang w:eastAsia="zh-CN"/>
              </w:rPr>
            </w:pPr>
            <w:r w:rsidRPr="004B4F96">
              <w:rPr>
                <w:color w:val="00B050"/>
                <w:sz w:val="20"/>
                <w:lang w:eastAsia="zh-CN"/>
              </w:rPr>
              <w:t>Better for semi-static sharing</w:t>
            </w:r>
          </w:p>
        </w:tc>
        <w:tc>
          <w:tcPr>
            <w:tcW w:w="2327" w:type="dxa"/>
          </w:tcPr>
          <w:p w14:paraId="5F79C999" w14:textId="6B2E09B0" w:rsidR="00850B70" w:rsidRPr="004B4F96" w:rsidRDefault="00850B70" w:rsidP="00850B70">
            <w:pPr>
              <w:spacing w:beforeLines="50" w:before="120" w:after="0"/>
              <w:rPr>
                <w:color w:val="000000"/>
                <w:sz w:val="20"/>
                <w:lang w:eastAsia="zh-CN"/>
              </w:rPr>
            </w:pPr>
            <w:r w:rsidRPr="004B4F96">
              <w:rPr>
                <w:rFonts w:hint="eastAsia"/>
                <w:color w:val="000000"/>
                <w:sz w:val="20"/>
                <w:lang w:eastAsia="zh-CN"/>
              </w:rPr>
              <w:t>Similar</w:t>
            </w:r>
            <w:r w:rsidRPr="004B4F96">
              <w:rPr>
                <w:color w:val="000000"/>
                <w:sz w:val="20"/>
                <w:lang w:eastAsia="zh-CN"/>
              </w:rPr>
              <w:t xml:space="preserve"> for dynamic sharing</w:t>
            </w:r>
          </w:p>
        </w:tc>
        <w:tc>
          <w:tcPr>
            <w:tcW w:w="2327" w:type="dxa"/>
          </w:tcPr>
          <w:p w14:paraId="5E37DF87" w14:textId="597C2CDF" w:rsidR="00850B70" w:rsidRPr="004B4F96" w:rsidRDefault="00850B70" w:rsidP="00850B70">
            <w:pPr>
              <w:spacing w:beforeLines="50" w:before="120" w:after="0"/>
              <w:rPr>
                <w:color w:val="000000"/>
                <w:sz w:val="20"/>
                <w:lang w:eastAsia="zh-CN"/>
              </w:rPr>
            </w:pPr>
            <w:r w:rsidRPr="004B4F96">
              <w:rPr>
                <w:rFonts w:hint="eastAsia"/>
                <w:color w:val="000000"/>
                <w:sz w:val="20"/>
                <w:lang w:eastAsia="zh-CN"/>
              </w:rPr>
              <w:t>Similar</w:t>
            </w:r>
            <w:r w:rsidRPr="004B4F96">
              <w:rPr>
                <w:color w:val="000000"/>
                <w:sz w:val="20"/>
                <w:lang w:eastAsia="zh-CN"/>
              </w:rPr>
              <w:t xml:space="preserve"> for dynamic sharing</w:t>
            </w:r>
          </w:p>
        </w:tc>
      </w:tr>
      <w:tr w:rsidR="00850B70" w:rsidRPr="004B4F96" w14:paraId="016B9039" w14:textId="77777777" w:rsidTr="004B4F96">
        <w:tc>
          <w:tcPr>
            <w:tcW w:w="1980" w:type="dxa"/>
          </w:tcPr>
          <w:p w14:paraId="7A4743C9" w14:textId="2909F9FE" w:rsidR="00850B70" w:rsidRPr="004B4F96" w:rsidRDefault="00850B70" w:rsidP="00850B70">
            <w:pPr>
              <w:spacing w:beforeLines="50" w:before="120" w:after="0"/>
              <w:rPr>
                <w:color w:val="000000"/>
                <w:sz w:val="20"/>
                <w:lang w:eastAsia="zh-CN"/>
              </w:rPr>
            </w:pPr>
            <w:r w:rsidRPr="004B4F96">
              <w:rPr>
                <w:rFonts w:hint="eastAsia"/>
                <w:color w:val="000000"/>
                <w:sz w:val="20"/>
                <w:lang w:eastAsia="zh-CN"/>
              </w:rPr>
              <w:t>Complexity of receiver</w:t>
            </w:r>
          </w:p>
        </w:tc>
        <w:tc>
          <w:tcPr>
            <w:tcW w:w="2673" w:type="dxa"/>
          </w:tcPr>
          <w:p w14:paraId="1B007D6B" w14:textId="52476409" w:rsidR="00850B70" w:rsidRPr="004B4F96" w:rsidRDefault="00850B70" w:rsidP="00850B70">
            <w:pPr>
              <w:spacing w:beforeLines="50" w:before="120" w:after="0"/>
              <w:rPr>
                <w:color w:val="000000"/>
                <w:sz w:val="20"/>
                <w:lang w:eastAsia="zh-CN"/>
              </w:rPr>
            </w:pPr>
            <w:r w:rsidRPr="004B4F96">
              <w:rPr>
                <w:color w:val="000000"/>
                <w:sz w:val="20"/>
                <w:lang w:eastAsia="zh-CN"/>
              </w:rPr>
              <w:t>Medium</w:t>
            </w:r>
            <w:r w:rsidRPr="004B4F96">
              <w:rPr>
                <w:rFonts w:hint="eastAsia"/>
                <w:color w:val="000000"/>
                <w:sz w:val="20"/>
                <w:lang w:eastAsia="zh-CN"/>
              </w:rPr>
              <w:t xml:space="preserve"> </w:t>
            </w:r>
            <w:r w:rsidRPr="004B4F96">
              <w:rPr>
                <w:color w:val="000000"/>
                <w:sz w:val="20"/>
                <w:lang w:eastAsia="zh-CN"/>
              </w:rPr>
              <w:t>(coherent receiver)</w:t>
            </w:r>
          </w:p>
        </w:tc>
        <w:tc>
          <w:tcPr>
            <w:tcW w:w="2327" w:type="dxa"/>
          </w:tcPr>
          <w:p w14:paraId="7CD82E09" w14:textId="7E2817B8" w:rsidR="00850B70" w:rsidRPr="004B4F96" w:rsidRDefault="00850B70" w:rsidP="00850B70">
            <w:pPr>
              <w:spacing w:beforeLines="50" w:before="120" w:after="0"/>
              <w:rPr>
                <w:color w:val="000000"/>
                <w:sz w:val="20"/>
                <w:lang w:eastAsia="zh-CN"/>
              </w:rPr>
            </w:pPr>
            <w:r w:rsidRPr="004B4F96">
              <w:rPr>
                <w:color w:val="00B050"/>
                <w:sz w:val="20"/>
                <w:lang w:eastAsia="zh-CN"/>
              </w:rPr>
              <w:t>Low</w:t>
            </w:r>
            <w:r w:rsidRPr="004B4F96">
              <w:rPr>
                <w:rFonts w:hint="eastAsia"/>
                <w:color w:val="00B050"/>
                <w:sz w:val="20"/>
                <w:lang w:eastAsia="zh-CN"/>
              </w:rPr>
              <w:t xml:space="preserve"> </w:t>
            </w:r>
            <w:r w:rsidRPr="004B4F96">
              <w:rPr>
                <w:color w:val="00B050"/>
                <w:sz w:val="20"/>
                <w:lang w:eastAsia="zh-CN"/>
              </w:rPr>
              <w:t>(time-domain non-coherent receiver)</w:t>
            </w:r>
          </w:p>
        </w:tc>
        <w:tc>
          <w:tcPr>
            <w:tcW w:w="2327" w:type="dxa"/>
          </w:tcPr>
          <w:p w14:paraId="0C6B0A01" w14:textId="5F5645DC" w:rsidR="00850B70" w:rsidRPr="004B4F96" w:rsidRDefault="00850B70" w:rsidP="00850B70">
            <w:pPr>
              <w:spacing w:beforeLines="50" w:before="120" w:after="0"/>
              <w:rPr>
                <w:color w:val="000000"/>
                <w:sz w:val="20"/>
                <w:lang w:eastAsia="zh-CN"/>
              </w:rPr>
            </w:pPr>
            <w:r w:rsidRPr="004B4F96">
              <w:rPr>
                <w:color w:val="000000"/>
                <w:sz w:val="20"/>
                <w:lang w:eastAsia="zh-CN"/>
              </w:rPr>
              <w:t>High</w:t>
            </w:r>
            <w:r w:rsidRPr="004B4F96">
              <w:rPr>
                <w:rFonts w:hint="eastAsia"/>
                <w:color w:val="000000"/>
                <w:sz w:val="20"/>
                <w:lang w:eastAsia="zh-CN"/>
              </w:rPr>
              <w:t xml:space="preserve"> </w:t>
            </w:r>
            <w:r w:rsidRPr="004B4F96">
              <w:rPr>
                <w:color w:val="000000"/>
                <w:sz w:val="20"/>
                <w:lang w:eastAsia="zh-CN"/>
              </w:rPr>
              <w:t>(frequency-domain non-coherent receiver)</w:t>
            </w:r>
          </w:p>
        </w:tc>
      </w:tr>
    </w:tbl>
    <w:p w14:paraId="7AEF7FC7" w14:textId="2F9DDEA4" w:rsidR="00213732" w:rsidRPr="00213732" w:rsidRDefault="00850B70" w:rsidP="00E83CB1">
      <w:pPr>
        <w:spacing w:beforeLines="50" w:before="120" w:after="0"/>
        <w:rPr>
          <w:color w:val="000000"/>
          <w:lang w:eastAsia="zh-CN"/>
        </w:rPr>
      </w:pPr>
      <w:r>
        <w:rPr>
          <w:color w:val="000000"/>
          <w:lang w:eastAsia="zh-CN"/>
        </w:rPr>
        <w:t>From above table, w</w:t>
      </w:r>
      <w:r w:rsidR="00E83CB1" w:rsidRPr="00C771B5">
        <w:rPr>
          <w:color w:val="000000"/>
          <w:lang w:eastAsia="zh-CN"/>
        </w:rPr>
        <w:t xml:space="preserve">e prefer </w:t>
      </w:r>
      <w:r w:rsidR="00B2429C">
        <w:rPr>
          <w:color w:val="000000"/>
          <w:lang w:eastAsia="zh-CN"/>
        </w:rPr>
        <w:t>PDCCH</w:t>
      </w:r>
      <w:r w:rsidR="00E83CB1" w:rsidRPr="00C771B5">
        <w:rPr>
          <w:color w:val="000000"/>
          <w:lang w:eastAsia="zh-CN"/>
        </w:rPr>
        <w:t>-based PEI.</w:t>
      </w:r>
    </w:p>
    <w:p w14:paraId="18275121" w14:textId="11FFEBCD" w:rsidR="006642A0" w:rsidRDefault="006642A0" w:rsidP="006642A0">
      <w:pPr>
        <w:spacing w:beforeLines="50" w:before="120" w:after="0"/>
        <w:rPr>
          <w:b/>
          <w:i/>
          <w:color w:val="000000"/>
        </w:rPr>
      </w:pPr>
      <w:r>
        <w:rPr>
          <w:b/>
          <w:i/>
          <w:color w:val="000000"/>
        </w:rPr>
        <w:t xml:space="preserve">Proposal </w:t>
      </w:r>
      <w:r w:rsidR="00C56498">
        <w:rPr>
          <w:b/>
          <w:i/>
          <w:color w:val="000000"/>
        </w:rPr>
        <w:t>4</w:t>
      </w:r>
      <w:r w:rsidRPr="00FD65D8">
        <w:rPr>
          <w:b/>
          <w:i/>
          <w:color w:val="000000"/>
        </w:rPr>
        <w:t xml:space="preserve">: </w:t>
      </w:r>
      <w:r w:rsidR="00213732">
        <w:rPr>
          <w:b/>
          <w:i/>
          <w:color w:val="000000"/>
          <w:lang w:eastAsia="zh-CN"/>
        </w:rPr>
        <w:t>PDCCH</w:t>
      </w:r>
      <w:r>
        <w:rPr>
          <w:b/>
          <w:i/>
          <w:color w:val="000000"/>
          <w:lang w:eastAsia="zh-CN"/>
        </w:rPr>
        <w:t>-based PEI is supported in R17</w:t>
      </w:r>
      <w:r w:rsidRPr="00FD65D8">
        <w:rPr>
          <w:b/>
          <w:i/>
          <w:color w:val="000000"/>
        </w:rPr>
        <w:t>.</w:t>
      </w:r>
    </w:p>
    <w:p w14:paraId="420BFDDD" w14:textId="767E10B7" w:rsidR="00FD65D8" w:rsidRDefault="00FD65D8" w:rsidP="00F80216">
      <w:pPr>
        <w:spacing w:beforeLines="50" w:before="120" w:after="0"/>
        <w:rPr>
          <w:b/>
          <w:color w:val="000000"/>
        </w:rPr>
      </w:pPr>
    </w:p>
    <w:p w14:paraId="0338BC4B" w14:textId="7AA429FF" w:rsidR="006459B5" w:rsidRDefault="006459B5" w:rsidP="006459B5">
      <w:pPr>
        <w:pStyle w:val="Heading1"/>
      </w:pPr>
      <w:r>
        <w:t>Conclusion</w:t>
      </w:r>
    </w:p>
    <w:p w14:paraId="06EC279B" w14:textId="43149B2D" w:rsidR="006459B5" w:rsidRDefault="00005932" w:rsidP="006459B5">
      <w:r>
        <w:t>In the contribution, w</w:t>
      </w:r>
      <w:r w:rsidR="006459B5">
        <w:t>e have the following proposals.</w:t>
      </w:r>
    </w:p>
    <w:p w14:paraId="05A97840" w14:textId="177AA485" w:rsidR="00267747" w:rsidRDefault="00267747" w:rsidP="00267747">
      <w:pPr>
        <w:rPr>
          <w:lang w:eastAsia="zh-CN"/>
        </w:rPr>
      </w:pPr>
      <w:r>
        <w:rPr>
          <w:b/>
          <w:i/>
          <w:lang w:eastAsia="zh-CN"/>
        </w:rPr>
        <w:t xml:space="preserve">Proposal </w:t>
      </w:r>
      <w:r w:rsidR="00B2429C">
        <w:rPr>
          <w:b/>
          <w:i/>
          <w:lang w:eastAsia="zh-CN"/>
        </w:rPr>
        <w:t>1</w:t>
      </w:r>
      <w:r>
        <w:rPr>
          <w:b/>
          <w:i/>
          <w:lang w:eastAsia="zh-CN"/>
        </w:rPr>
        <w:t>: For evaluation purpose, it is assumed that PEI cannot be RS for T/F tracking.</w:t>
      </w:r>
    </w:p>
    <w:p w14:paraId="5176DF6E" w14:textId="26EE0007" w:rsidR="00267747" w:rsidRDefault="00267747" w:rsidP="00267747">
      <w:pPr>
        <w:rPr>
          <w:lang w:eastAsia="zh-CN"/>
        </w:rPr>
      </w:pPr>
      <w:r>
        <w:rPr>
          <w:b/>
          <w:i/>
          <w:lang w:eastAsia="zh-CN"/>
        </w:rPr>
        <w:lastRenderedPageBreak/>
        <w:t xml:space="preserve">Proposal </w:t>
      </w:r>
      <w:r w:rsidR="00B2429C">
        <w:rPr>
          <w:b/>
          <w:i/>
          <w:lang w:eastAsia="zh-CN"/>
        </w:rPr>
        <w:t>2</w:t>
      </w:r>
      <w:r>
        <w:rPr>
          <w:b/>
          <w:i/>
          <w:lang w:eastAsia="zh-CN"/>
        </w:rPr>
        <w:t>: For evaluation purpose, it is assumed that PEI cannot be RS for RRM measurement.</w:t>
      </w:r>
    </w:p>
    <w:p w14:paraId="2672DF80" w14:textId="44B18037" w:rsidR="00005932" w:rsidRDefault="00005932" w:rsidP="00005932">
      <w:pPr>
        <w:rPr>
          <w:lang w:eastAsia="zh-CN"/>
        </w:rPr>
      </w:pPr>
      <w:r>
        <w:rPr>
          <w:b/>
          <w:i/>
          <w:lang w:eastAsia="zh-CN"/>
        </w:rPr>
        <w:t xml:space="preserve">Proposal </w:t>
      </w:r>
      <w:r w:rsidR="00B2429C">
        <w:rPr>
          <w:b/>
          <w:i/>
          <w:lang w:eastAsia="zh-CN"/>
        </w:rPr>
        <w:t>3</w:t>
      </w:r>
      <w:r>
        <w:rPr>
          <w:b/>
          <w:i/>
          <w:lang w:eastAsia="zh-CN"/>
        </w:rPr>
        <w:t>: For evaluation purpose, it is assumed that UE should perform RRM measurement for the serving cell per paging cycle.</w:t>
      </w:r>
    </w:p>
    <w:p w14:paraId="11D8B2CC" w14:textId="0E7640F5" w:rsidR="00005932" w:rsidRDefault="00005932" w:rsidP="00005932">
      <w:pPr>
        <w:spacing w:beforeLines="50" w:before="120" w:after="0"/>
        <w:rPr>
          <w:b/>
          <w:i/>
          <w:color w:val="000000"/>
        </w:rPr>
      </w:pPr>
      <w:r>
        <w:rPr>
          <w:b/>
          <w:i/>
          <w:color w:val="000000"/>
        </w:rPr>
        <w:t xml:space="preserve">Proposal </w:t>
      </w:r>
      <w:r w:rsidR="00B2429C">
        <w:rPr>
          <w:b/>
          <w:i/>
          <w:color w:val="000000"/>
        </w:rPr>
        <w:t>4</w:t>
      </w:r>
      <w:r w:rsidRPr="00FD65D8">
        <w:rPr>
          <w:b/>
          <w:i/>
          <w:color w:val="000000"/>
        </w:rPr>
        <w:t xml:space="preserve">: </w:t>
      </w:r>
      <w:r>
        <w:rPr>
          <w:b/>
          <w:i/>
          <w:color w:val="000000"/>
          <w:lang w:eastAsia="zh-CN"/>
        </w:rPr>
        <w:t>PDCCH-based PEI is supported in R17</w:t>
      </w:r>
      <w:r w:rsidRPr="00FD65D8">
        <w:rPr>
          <w:b/>
          <w:i/>
          <w:color w:val="000000"/>
        </w:rPr>
        <w:t>.</w:t>
      </w:r>
    </w:p>
    <w:p w14:paraId="5D5439C2" w14:textId="77777777" w:rsidR="006459B5" w:rsidRPr="00FE3933" w:rsidRDefault="006459B5" w:rsidP="00F80216">
      <w:pPr>
        <w:spacing w:beforeLines="50" w:before="120" w:after="0"/>
        <w:rPr>
          <w:b/>
          <w:color w:val="000000"/>
        </w:rPr>
      </w:pPr>
    </w:p>
    <w:p w14:paraId="5A5C22E1" w14:textId="230FB02E" w:rsidR="00172A1C" w:rsidRDefault="00172A1C" w:rsidP="00172A1C">
      <w:pPr>
        <w:pStyle w:val="Heading1"/>
      </w:pPr>
      <w:bookmarkStart w:id="1" w:name="_GoBack"/>
      <w:bookmarkEnd w:id="1"/>
      <w:r>
        <w:t>Reference</w:t>
      </w:r>
      <w:r w:rsidR="00EA6ACF">
        <w:t xml:space="preserve"> </w:t>
      </w:r>
    </w:p>
    <w:p w14:paraId="3692DD07" w14:textId="7C7C3D7A" w:rsidR="00175842" w:rsidRDefault="00175842" w:rsidP="00175842">
      <w:pPr>
        <w:pStyle w:val="ListParagraph"/>
        <w:numPr>
          <w:ilvl w:val="0"/>
          <w:numId w:val="27"/>
        </w:numPr>
        <w:ind w:firstLineChars="0"/>
        <w:rPr>
          <w:lang w:eastAsia="zh-CN"/>
        </w:rPr>
      </w:pPr>
      <w:bookmarkStart w:id="2" w:name="OLE_LINK1"/>
      <w:bookmarkStart w:id="3" w:name="OLE_LINK2"/>
      <w:bookmarkEnd w:id="0"/>
      <w:r w:rsidRPr="00B34750">
        <w:rPr>
          <w:lang w:eastAsia="zh-CN"/>
        </w:rPr>
        <w:t>3GPP R</w:t>
      </w:r>
      <w:r>
        <w:rPr>
          <w:lang w:eastAsia="zh-CN"/>
        </w:rPr>
        <w:t>AN1#105-e Chairman’s Notes, May 10th</w:t>
      </w:r>
      <w:r w:rsidR="001E34ED">
        <w:rPr>
          <w:lang w:eastAsia="zh-CN"/>
        </w:rPr>
        <w:t xml:space="preserve"> -</w:t>
      </w:r>
      <w:r w:rsidR="001E34ED" w:rsidRPr="00DB6270">
        <w:rPr>
          <w:lang w:eastAsia="zh-CN"/>
        </w:rPr>
        <w:t xml:space="preserve"> </w:t>
      </w:r>
      <w:r>
        <w:rPr>
          <w:lang w:eastAsia="zh-CN"/>
        </w:rPr>
        <w:t>27th</w:t>
      </w:r>
      <w:r w:rsidRPr="00B34750">
        <w:rPr>
          <w:lang w:eastAsia="zh-CN"/>
        </w:rPr>
        <w:t>, 2021.</w:t>
      </w:r>
    </w:p>
    <w:p w14:paraId="32E1AB88" w14:textId="46A7AE93" w:rsidR="00175842" w:rsidRDefault="00175842" w:rsidP="00175842">
      <w:pPr>
        <w:pStyle w:val="ListParagraph"/>
        <w:numPr>
          <w:ilvl w:val="0"/>
          <w:numId w:val="27"/>
        </w:numPr>
        <w:ind w:firstLineChars="0"/>
        <w:rPr>
          <w:lang w:eastAsia="zh-CN"/>
        </w:rPr>
      </w:pPr>
      <w:r w:rsidRPr="00DB6270">
        <w:rPr>
          <w:lang w:eastAsia="zh-CN"/>
        </w:rPr>
        <w:t xml:space="preserve">R2-2104356 (R1-2104229), “Reply LS on UE Sub-grouping for Paging Enhancement”, MediaTek, </w:t>
      </w:r>
      <w:r>
        <w:rPr>
          <w:lang w:eastAsia="zh-CN"/>
        </w:rPr>
        <w:t>Apr. 12 -</w:t>
      </w:r>
      <w:r w:rsidRPr="00DB6270">
        <w:rPr>
          <w:lang w:eastAsia="zh-CN"/>
        </w:rPr>
        <w:t xml:space="preserve"> 20, 2021</w:t>
      </w:r>
      <w:r>
        <w:rPr>
          <w:lang w:eastAsia="zh-CN"/>
        </w:rPr>
        <w:t>.</w:t>
      </w:r>
    </w:p>
    <w:p w14:paraId="3B2E783B" w14:textId="67703443" w:rsidR="005E1089" w:rsidRDefault="005E1089" w:rsidP="005E1089">
      <w:pPr>
        <w:pStyle w:val="ListParagraph"/>
        <w:numPr>
          <w:ilvl w:val="0"/>
          <w:numId w:val="27"/>
        </w:numPr>
        <w:ind w:firstLineChars="0"/>
        <w:rPr>
          <w:lang w:eastAsia="zh-CN"/>
        </w:rPr>
      </w:pPr>
      <w:r w:rsidRPr="00B34750">
        <w:rPr>
          <w:lang w:eastAsia="zh-CN"/>
        </w:rPr>
        <w:t>3GPP R</w:t>
      </w:r>
      <w:r>
        <w:rPr>
          <w:lang w:eastAsia="zh-CN"/>
        </w:rPr>
        <w:t xml:space="preserve">AN1#104e Chairman’s Notes, Jan. </w:t>
      </w:r>
      <w:r w:rsidRPr="00B34750">
        <w:rPr>
          <w:lang w:eastAsia="zh-CN"/>
        </w:rPr>
        <w:t>2</w:t>
      </w:r>
      <w:r>
        <w:rPr>
          <w:lang w:eastAsia="zh-CN"/>
        </w:rPr>
        <w:t>5th</w:t>
      </w:r>
      <w:r w:rsidR="001E34ED">
        <w:rPr>
          <w:lang w:eastAsia="zh-CN"/>
        </w:rPr>
        <w:t xml:space="preserve"> -</w:t>
      </w:r>
      <w:r w:rsidR="001E34ED" w:rsidRPr="00DB6270">
        <w:rPr>
          <w:lang w:eastAsia="zh-CN"/>
        </w:rPr>
        <w:t xml:space="preserve"> </w:t>
      </w:r>
      <w:r>
        <w:rPr>
          <w:lang w:eastAsia="zh-CN"/>
        </w:rPr>
        <w:t>Feb. 5th</w:t>
      </w:r>
      <w:r w:rsidRPr="00B34750">
        <w:rPr>
          <w:lang w:eastAsia="zh-CN"/>
        </w:rPr>
        <w:t>, 2021.</w:t>
      </w:r>
    </w:p>
    <w:p w14:paraId="6CB9B031" w14:textId="7A3EDF38" w:rsidR="005E1089" w:rsidRDefault="005E1089" w:rsidP="005E1089">
      <w:pPr>
        <w:pStyle w:val="ListParagraph"/>
        <w:numPr>
          <w:ilvl w:val="0"/>
          <w:numId w:val="27"/>
        </w:numPr>
        <w:ind w:firstLineChars="0"/>
        <w:rPr>
          <w:lang w:eastAsia="zh-CN"/>
        </w:rPr>
      </w:pPr>
      <w:r w:rsidRPr="00B34750">
        <w:rPr>
          <w:lang w:eastAsia="zh-CN"/>
        </w:rPr>
        <w:t>3GPP R</w:t>
      </w:r>
      <w:r>
        <w:rPr>
          <w:lang w:eastAsia="zh-CN"/>
        </w:rPr>
        <w:t xml:space="preserve">AN1#104bis-e Chairman’s Notes, </w:t>
      </w:r>
      <w:r w:rsidRPr="00281811">
        <w:rPr>
          <w:lang w:eastAsia="zh-CN"/>
        </w:rPr>
        <w:t>April 12th</w:t>
      </w:r>
      <w:r w:rsidR="001E34ED">
        <w:rPr>
          <w:lang w:eastAsia="zh-CN"/>
        </w:rPr>
        <w:t xml:space="preserve"> -</w:t>
      </w:r>
      <w:r w:rsidR="001E34ED" w:rsidRPr="00DB6270">
        <w:rPr>
          <w:lang w:eastAsia="zh-CN"/>
        </w:rPr>
        <w:t xml:space="preserve"> </w:t>
      </w:r>
      <w:r w:rsidRPr="00281811">
        <w:rPr>
          <w:lang w:eastAsia="zh-CN"/>
        </w:rPr>
        <w:t>20th</w:t>
      </w:r>
      <w:r w:rsidRPr="00B34750">
        <w:rPr>
          <w:lang w:eastAsia="zh-CN"/>
        </w:rPr>
        <w:t>, 2021.</w:t>
      </w:r>
    </w:p>
    <w:p w14:paraId="3D3134A8" w14:textId="6D81E8E3" w:rsidR="009B0BE8" w:rsidRDefault="009B0BE8" w:rsidP="009B0BE8">
      <w:pPr>
        <w:pStyle w:val="ListParagraph"/>
        <w:numPr>
          <w:ilvl w:val="0"/>
          <w:numId w:val="27"/>
        </w:numPr>
        <w:ind w:firstLineChars="0"/>
        <w:rPr>
          <w:lang w:eastAsia="zh-CN"/>
        </w:rPr>
      </w:pPr>
      <w:r w:rsidRPr="00B027A1">
        <w:rPr>
          <w:lang w:eastAsia="zh-CN"/>
        </w:rPr>
        <w:t>R1-2009753, “</w:t>
      </w:r>
      <w:r w:rsidRPr="00B027A1">
        <w:rPr>
          <w:rFonts w:cs="Arial"/>
        </w:rPr>
        <w:t>Summary for potential paging enhancements</w:t>
      </w:r>
      <w:r w:rsidRPr="00B027A1">
        <w:rPr>
          <w:lang w:eastAsia="zh-CN"/>
        </w:rPr>
        <w:t>”,</w:t>
      </w:r>
      <w:r w:rsidRPr="00B027A1">
        <w:t xml:space="preserve"> </w:t>
      </w:r>
      <w:r w:rsidRPr="00B027A1">
        <w:rPr>
          <w:rFonts w:eastAsia="宋体" w:cs="Arial"/>
          <w:lang w:eastAsia="zh-CN"/>
        </w:rPr>
        <w:t xml:space="preserve">MediaTek, </w:t>
      </w:r>
      <w:r w:rsidR="00DB6270">
        <w:rPr>
          <w:lang w:eastAsia="zh-CN"/>
        </w:rPr>
        <w:t>Oct. 26th</w:t>
      </w:r>
      <w:r w:rsidR="001E34ED">
        <w:rPr>
          <w:lang w:eastAsia="zh-CN"/>
        </w:rPr>
        <w:t xml:space="preserve"> -</w:t>
      </w:r>
      <w:r w:rsidR="001E34ED" w:rsidRPr="00DB6270">
        <w:rPr>
          <w:lang w:eastAsia="zh-CN"/>
        </w:rPr>
        <w:t xml:space="preserve"> </w:t>
      </w:r>
      <w:r w:rsidRPr="00B027A1">
        <w:rPr>
          <w:lang w:eastAsia="zh-CN"/>
        </w:rPr>
        <w:t>Nov</w:t>
      </w:r>
      <w:r w:rsidR="00DB6270">
        <w:rPr>
          <w:lang w:eastAsia="zh-CN"/>
        </w:rPr>
        <w:t>.</w:t>
      </w:r>
      <w:r w:rsidRPr="00B027A1">
        <w:rPr>
          <w:lang w:eastAsia="zh-CN"/>
        </w:rPr>
        <w:t xml:space="preserve"> 13th,</w:t>
      </w:r>
      <w:bookmarkEnd w:id="2"/>
      <w:bookmarkEnd w:id="3"/>
      <w:r w:rsidR="00ED64DC" w:rsidRPr="00B027A1">
        <w:rPr>
          <w:lang w:eastAsia="zh-CN"/>
        </w:rPr>
        <w:t xml:space="preserve"> </w:t>
      </w:r>
      <w:r w:rsidRPr="00B027A1">
        <w:rPr>
          <w:lang w:eastAsia="zh-CN"/>
        </w:rPr>
        <w:t>2020.</w:t>
      </w:r>
    </w:p>
    <w:p w14:paraId="023F6145" w14:textId="7D09DED5" w:rsidR="007819F1" w:rsidRPr="00DB6270" w:rsidRDefault="007819F1" w:rsidP="007819F1">
      <w:pPr>
        <w:rPr>
          <w:lang w:eastAsia="zh-CN"/>
        </w:rPr>
      </w:pPr>
    </w:p>
    <w:p w14:paraId="6C368A9A" w14:textId="20C6BE70" w:rsidR="007819F1" w:rsidRDefault="007819F1" w:rsidP="007819F1">
      <w:pPr>
        <w:pStyle w:val="Heading1"/>
      </w:pPr>
      <w:r>
        <w:t>Appendix</w:t>
      </w:r>
    </w:p>
    <w:p w14:paraId="74990003" w14:textId="77777777" w:rsidR="007819F1" w:rsidRPr="007819F1" w:rsidRDefault="007819F1" w:rsidP="007819F1">
      <w:pPr>
        <w:rPr>
          <w:lang w:eastAsia="zh-CN"/>
        </w:rPr>
      </w:pPr>
    </w:p>
    <w:p w14:paraId="45CB9529" w14:textId="2D400BB3" w:rsidR="005B7CF8" w:rsidRDefault="00280A42" w:rsidP="005B7CF8">
      <w:pPr>
        <w:pStyle w:val="Heading2"/>
        <w:rPr>
          <w:lang w:eastAsia="zh-CN"/>
        </w:rPr>
      </w:pPr>
      <w:r>
        <w:rPr>
          <w:lang w:eastAsia="zh-CN"/>
        </w:rPr>
        <w:t>E</w:t>
      </w:r>
      <w:r w:rsidR="005B7CF8">
        <w:rPr>
          <w:lang w:eastAsia="zh-CN"/>
        </w:rPr>
        <w:t>valuation for power saving gain</w:t>
      </w:r>
    </w:p>
    <w:p w14:paraId="0D0DA401" w14:textId="5F5962E6" w:rsidR="00865618" w:rsidRDefault="00865618" w:rsidP="00865618">
      <w:pPr>
        <w:rPr>
          <w:lang w:eastAsia="zh-CN"/>
        </w:rPr>
      </w:pPr>
    </w:p>
    <w:p w14:paraId="7B6421A4" w14:textId="77777777" w:rsidR="00865618" w:rsidRPr="00721B7C" w:rsidRDefault="00865618" w:rsidP="00865618">
      <w:pPr>
        <w:pStyle w:val="Heading3"/>
      </w:pPr>
      <w:r w:rsidRPr="00721B7C">
        <w:t>Initial proposal for UE processing timeline</w:t>
      </w:r>
    </w:p>
    <w:tbl>
      <w:tblPr>
        <w:tblStyle w:val="TableGrid"/>
        <w:tblW w:w="0" w:type="auto"/>
        <w:tblLook w:val="04A0" w:firstRow="1" w:lastRow="0" w:firstColumn="1" w:lastColumn="0" w:noHBand="0" w:noVBand="1"/>
      </w:tblPr>
      <w:tblGrid>
        <w:gridCol w:w="9307"/>
      </w:tblGrid>
      <w:tr w:rsidR="00865618" w14:paraId="3DC6FA52" w14:textId="77777777" w:rsidTr="00E028D3">
        <w:tc>
          <w:tcPr>
            <w:tcW w:w="9307" w:type="dxa"/>
          </w:tcPr>
          <w:p w14:paraId="4B6B9B33" w14:textId="77777777" w:rsidR="00865618" w:rsidRPr="009B0BE8" w:rsidRDefault="00865618" w:rsidP="00E028D3">
            <w:pPr>
              <w:pStyle w:val="Caption"/>
            </w:pPr>
            <w:bookmarkStart w:id="4" w:name="_Ref48764630"/>
            <w:r w:rsidRPr="009B0BE8">
              <w:rPr>
                <w:highlight w:val="yellow"/>
              </w:rPr>
              <w:t>Initial Proposal</w:t>
            </w:r>
            <w:bookmarkEnd w:id="4"/>
            <w:r w:rsidRPr="009B0BE8">
              <w:rPr>
                <w:highlight w:val="yellow"/>
              </w:rPr>
              <w:t xml:space="preserve"> 3</w:t>
            </w:r>
            <w:r w:rsidRPr="009B0BE8">
              <w:t>: When SINR is not high or for reduced capability UEs, the following reference UE processing timeline for a paging cycle and the corresponding evaluation are utilized:</w:t>
            </w:r>
          </w:p>
          <w:tbl>
            <w:tblPr>
              <w:tblStyle w:val="TableGrid"/>
              <w:tblW w:w="8784" w:type="dxa"/>
              <w:jc w:val="center"/>
              <w:tblLook w:val="04A0" w:firstRow="1" w:lastRow="0" w:firstColumn="1" w:lastColumn="0" w:noHBand="0" w:noVBand="1"/>
            </w:tblPr>
            <w:tblGrid>
              <w:gridCol w:w="1926"/>
              <w:gridCol w:w="3314"/>
              <w:gridCol w:w="1157"/>
              <w:gridCol w:w="2387"/>
            </w:tblGrid>
            <w:tr w:rsidR="00865618" w:rsidRPr="009B0BE8" w14:paraId="273D4FCF" w14:textId="77777777" w:rsidTr="00E028D3">
              <w:trPr>
                <w:jc w:val="center"/>
              </w:trPr>
              <w:tc>
                <w:tcPr>
                  <w:tcW w:w="1926" w:type="dxa"/>
                </w:tcPr>
                <w:p w14:paraId="7A2DBF6D" w14:textId="77777777" w:rsidR="00865618" w:rsidRPr="009B0BE8" w:rsidRDefault="00865618" w:rsidP="00E028D3">
                  <w:pPr>
                    <w:jc w:val="center"/>
                    <w:rPr>
                      <w:b/>
                      <w:sz w:val="20"/>
                      <w:szCs w:val="20"/>
                    </w:rPr>
                  </w:pPr>
                  <w:r w:rsidRPr="009B0BE8">
                    <w:rPr>
                      <w:b/>
                      <w:sz w:val="20"/>
                      <w:szCs w:val="20"/>
                    </w:rPr>
                    <w:t>Operation in sequence</w:t>
                  </w:r>
                </w:p>
              </w:tc>
              <w:tc>
                <w:tcPr>
                  <w:tcW w:w="3314" w:type="dxa"/>
                </w:tcPr>
                <w:p w14:paraId="4815B8E0" w14:textId="77777777" w:rsidR="00865618" w:rsidRPr="009B0BE8" w:rsidRDefault="00865618" w:rsidP="00E028D3">
                  <w:pPr>
                    <w:jc w:val="center"/>
                    <w:rPr>
                      <w:b/>
                      <w:sz w:val="20"/>
                      <w:szCs w:val="20"/>
                    </w:rPr>
                  </w:pPr>
                  <w:r w:rsidRPr="009B0BE8">
                    <w:rPr>
                      <w:b/>
                      <w:sz w:val="20"/>
                      <w:szCs w:val="20"/>
                    </w:rPr>
                    <w:t>Purpose</w:t>
                  </w:r>
                </w:p>
              </w:tc>
              <w:tc>
                <w:tcPr>
                  <w:tcW w:w="1157" w:type="dxa"/>
                </w:tcPr>
                <w:p w14:paraId="04624205" w14:textId="77777777" w:rsidR="00865618" w:rsidRPr="009B0BE8" w:rsidRDefault="00865618" w:rsidP="00E028D3">
                  <w:pPr>
                    <w:jc w:val="center"/>
                    <w:rPr>
                      <w:b/>
                      <w:sz w:val="20"/>
                      <w:szCs w:val="20"/>
                    </w:rPr>
                  </w:pPr>
                  <w:r w:rsidRPr="009B0BE8">
                    <w:rPr>
                      <w:b/>
                      <w:sz w:val="20"/>
                      <w:szCs w:val="20"/>
                    </w:rPr>
                    <w:t>Time duration (ms)</w:t>
                  </w:r>
                </w:p>
              </w:tc>
              <w:tc>
                <w:tcPr>
                  <w:tcW w:w="2387" w:type="dxa"/>
                </w:tcPr>
                <w:p w14:paraId="488B68B9" w14:textId="77777777" w:rsidR="00865618" w:rsidRPr="009B0BE8" w:rsidRDefault="00865618" w:rsidP="00E028D3">
                  <w:pPr>
                    <w:jc w:val="center"/>
                    <w:rPr>
                      <w:b/>
                      <w:sz w:val="20"/>
                      <w:szCs w:val="20"/>
                    </w:rPr>
                  </w:pPr>
                  <w:r w:rsidRPr="009B0BE8">
                    <w:rPr>
                      <w:b/>
                      <w:sz w:val="20"/>
                      <w:szCs w:val="20"/>
                    </w:rPr>
                    <w:t>Energy contribution</w:t>
                  </w:r>
                  <w:r w:rsidRPr="009B0BE8">
                    <w:rPr>
                      <w:b/>
                      <w:sz w:val="20"/>
                      <w:szCs w:val="20"/>
                    </w:rPr>
                    <w:br/>
                    <w:t>(power * time + energy overhead)</w:t>
                  </w:r>
                </w:p>
              </w:tc>
            </w:tr>
            <w:tr w:rsidR="00865618" w:rsidRPr="009B0BE8" w14:paraId="308C24E9" w14:textId="77777777" w:rsidTr="00E028D3">
              <w:trPr>
                <w:jc w:val="center"/>
              </w:trPr>
              <w:tc>
                <w:tcPr>
                  <w:tcW w:w="1926" w:type="dxa"/>
                </w:tcPr>
                <w:p w14:paraId="762B806D" w14:textId="77777777" w:rsidR="00865618" w:rsidRPr="009B0BE8" w:rsidRDefault="00865618" w:rsidP="00E028D3">
                  <w:pPr>
                    <w:jc w:val="center"/>
                    <w:rPr>
                      <w:sz w:val="20"/>
                      <w:szCs w:val="20"/>
                    </w:rPr>
                  </w:pPr>
                  <w:r w:rsidRPr="009B0BE8">
                    <w:rPr>
                      <w:sz w:val="20"/>
                      <w:szCs w:val="20"/>
                    </w:rPr>
                    <w:t>SSB proc.</w:t>
                  </w:r>
                </w:p>
              </w:tc>
              <w:tc>
                <w:tcPr>
                  <w:tcW w:w="3314" w:type="dxa"/>
                </w:tcPr>
                <w:p w14:paraId="7DEAD9B1" w14:textId="77777777" w:rsidR="00865618" w:rsidRPr="009B0BE8" w:rsidRDefault="00865618" w:rsidP="00E028D3">
                  <w:pPr>
                    <w:rPr>
                      <w:sz w:val="20"/>
                      <w:szCs w:val="20"/>
                    </w:rPr>
                  </w:pPr>
                  <w:r w:rsidRPr="009B0BE8">
                    <w:rPr>
                      <w:sz w:val="20"/>
                      <w:szCs w:val="20"/>
                    </w:rPr>
                    <w:t>AGC, coarse synchronization, serving-cell/intra-freq. RRM measurement</w:t>
                  </w:r>
                </w:p>
              </w:tc>
              <w:tc>
                <w:tcPr>
                  <w:tcW w:w="1157" w:type="dxa"/>
                </w:tcPr>
                <w:p w14:paraId="35AE647F" w14:textId="77777777" w:rsidR="00865618" w:rsidRPr="009B0BE8" w:rsidRDefault="00865618" w:rsidP="00E028D3">
                  <w:pPr>
                    <w:jc w:val="center"/>
                    <w:rPr>
                      <w:sz w:val="20"/>
                      <w:szCs w:val="20"/>
                    </w:rPr>
                  </w:pPr>
                  <w:r w:rsidRPr="009B0BE8">
                    <w:rPr>
                      <w:sz w:val="20"/>
                      <w:szCs w:val="20"/>
                    </w:rPr>
                    <w:t>2</w:t>
                  </w:r>
                </w:p>
              </w:tc>
              <w:tc>
                <w:tcPr>
                  <w:tcW w:w="2387" w:type="dxa"/>
                </w:tcPr>
                <w:p w14:paraId="7E522616" w14:textId="77777777" w:rsidR="00865618" w:rsidRPr="009B0BE8" w:rsidRDefault="00865618" w:rsidP="00E028D3">
                  <w:pPr>
                    <w:jc w:val="center"/>
                    <w:rPr>
                      <w:sz w:val="20"/>
                      <w:szCs w:val="20"/>
                    </w:rPr>
                  </w:pPr>
                  <w:r w:rsidRPr="009B0BE8">
                    <w:rPr>
                      <w:sz w:val="20"/>
                      <w:szCs w:val="20"/>
                    </w:rPr>
                    <w:t>60 * 2</w:t>
                  </w:r>
                </w:p>
              </w:tc>
            </w:tr>
            <w:tr w:rsidR="00865618" w:rsidRPr="009B0BE8" w14:paraId="30AA12A8" w14:textId="77777777" w:rsidTr="00E028D3">
              <w:trPr>
                <w:jc w:val="center"/>
              </w:trPr>
              <w:tc>
                <w:tcPr>
                  <w:tcW w:w="1926" w:type="dxa"/>
                </w:tcPr>
                <w:p w14:paraId="0B70CF7F" w14:textId="77777777" w:rsidR="00865618" w:rsidRPr="009B0BE8" w:rsidRDefault="00865618" w:rsidP="00E028D3">
                  <w:pPr>
                    <w:jc w:val="center"/>
                    <w:rPr>
                      <w:sz w:val="20"/>
                      <w:szCs w:val="20"/>
                    </w:rPr>
                  </w:pPr>
                  <w:r w:rsidRPr="009B0BE8">
                    <w:rPr>
                      <w:sz w:val="20"/>
                      <w:szCs w:val="20"/>
                    </w:rPr>
                    <w:t>Light sleep</w:t>
                  </w:r>
                </w:p>
              </w:tc>
              <w:tc>
                <w:tcPr>
                  <w:tcW w:w="3314" w:type="dxa"/>
                </w:tcPr>
                <w:p w14:paraId="01D4EE3E" w14:textId="77777777" w:rsidR="00865618" w:rsidRPr="009B0BE8" w:rsidRDefault="00865618" w:rsidP="00E028D3">
                  <w:pPr>
                    <w:rPr>
                      <w:sz w:val="20"/>
                      <w:szCs w:val="20"/>
                    </w:rPr>
                  </w:pPr>
                  <w:r w:rsidRPr="009B0BE8">
                    <w:rPr>
                      <w:sz w:val="20"/>
                      <w:szCs w:val="20"/>
                    </w:rPr>
                    <w:t>Power saving</w:t>
                  </w:r>
                </w:p>
              </w:tc>
              <w:tc>
                <w:tcPr>
                  <w:tcW w:w="1157" w:type="dxa"/>
                </w:tcPr>
                <w:p w14:paraId="60C46F5A" w14:textId="77777777" w:rsidR="00865618" w:rsidRPr="009B0BE8" w:rsidRDefault="00865618" w:rsidP="00E028D3">
                  <w:pPr>
                    <w:jc w:val="center"/>
                    <w:rPr>
                      <w:sz w:val="20"/>
                      <w:szCs w:val="20"/>
                    </w:rPr>
                  </w:pPr>
                  <w:r w:rsidRPr="009B0BE8">
                    <w:rPr>
                      <w:sz w:val="20"/>
                      <w:szCs w:val="20"/>
                    </w:rPr>
                    <w:t>18</w:t>
                  </w:r>
                </w:p>
              </w:tc>
              <w:tc>
                <w:tcPr>
                  <w:tcW w:w="2387" w:type="dxa"/>
                </w:tcPr>
                <w:p w14:paraId="6AF0BDB1" w14:textId="77777777" w:rsidR="00865618" w:rsidRPr="009B0BE8" w:rsidRDefault="00865618" w:rsidP="00E028D3">
                  <w:pPr>
                    <w:jc w:val="center"/>
                    <w:rPr>
                      <w:sz w:val="20"/>
                      <w:szCs w:val="20"/>
                    </w:rPr>
                  </w:pPr>
                  <w:r w:rsidRPr="009B0BE8">
                    <w:rPr>
                      <w:sz w:val="20"/>
                      <w:szCs w:val="20"/>
                    </w:rPr>
                    <w:t>20 * 18 + 100</w:t>
                  </w:r>
                </w:p>
              </w:tc>
            </w:tr>
            <w:tr w:rsidR="00865618" w:rsidRPr="009B0BE8" w14:paraId="1BF1BB31" w14:textId="77777777" w:rsidTr="00E028D3">
              <w:trPr>
                <w:jc w:val="center"/>
              </w:trPr>
              <w:tc>
                <w:tcPr>
                  <w:tcW w:w="1926" w:type="dxa"/>
                </w:tcPr>
                <w:p w14:paraId="079A8B7B" w14:textId="77777777" w:rsidR="00865618" w:rsidRPr="009B0BE8" w:rsidRDefault="00865618" w:rsidP="00E028D3">
                  <w:pPr>
                    <w:jc w:val="center"/>
                    <w:rPr>
                      <w:sz w:val="20"/>
                      <w:szCs w:val="20"/>
                    </w:rPr>
                  </w:pPr>
                  <w:r w:rsidRPr="009B0BE8">
                    <w:rPr>
                      <w:sz w:val="20"/>
                      <w:szCs w:val="20"/>
                    </w:rPr>
                    <w:t>SSB proc.</w:t>
                  </w:r>
                </w:p>
              </w:tc>
              <w:tc>
                <w:tcPr>
                  <w:tcW w:w="3314" w:type="dxa"/>
                </w:tcPr>
                <w:p w14:paraId="4EE595FF" w14:textId="77777777" w:rsidR="00865618" w:rsidRPr="009B0BE8" w:rsidRDefault="00865618" w:rsidP="00E028D3">
                  <w:pPr>
                    <w:rPr>
                      <w:sz w:val="20"/>
                      <w:szCs w:val="20"/>
                    </w:rPr>
                  </w:pPr>
                  <w:r w:rsidRPr="009B0BE8">
                    <w:rPr>
                      <w:sz w:val="20"/>
                      <w:szCs w:val="20"/>
                    </w:rPr>
                    <w:t>Coarse/fine synchronization, (additional serving-cell/intra-freq. RRM measurement)</w:t>
                  </w:r>
                </w:p>
              </w:tc>
              <w:tc>
                <w:tcPr>
                  <w:tcW w:w="1157" w:type="dxa"/>
                </w:tcPr>
                <w:p w14:paraId="58B826D6" w14:textId="77777777" w:rsidR="00865618" w:rsidRPr="009B0BE8" w:rsidRDefault="00865618" w:rsidP="00E028D3">
                  <w:pPr>
                    <w:jc w:val="center"/>
                    <w:rPr>
                      <w:sz w:val="20"/>
                      <w:szCs w:val="20"/>
                    </w:rPr>
                  </w:pPr>
                  <w:r w:rsidRPr="009B0BE8">
                    <w:rPr>
                      <w:sz w:val="20"/>
                      <w:szCs w:val="20"/>
                    </w:rPr>
                    <w:t>2</w:t>
                  </w:r>
                </w:p>
              </w:tc>
              <w:tc>
                <w:tcPr>
                  <w:tcW w:w="2387" w:type="dxa"/>
                </w:tcPr>
                <w:p w14:paraId="2BB6B95C" w14:textId="77777777" w:rsidR="00865618" w:rsidRPr="009B0BE8" w:rsidRDefault="00865618" w:rsidP="00E028D3">
                  <w:pPr>
                    <w:jc w:val="center"/>
                    <w:rPr>
                      <w:sz w:val="20"/>
                      <w:szCs w:val="20"/>
                    </w:rPr>
                  </w:pPr>
                  <w:r w:rsidRPr="009B0BE8">
                    <w:rPr>
                      <w:sz w:val="20"/>
                      <w:szCs w:val="20"/>
                    </w:rPr>
                    <w:t>50 * 2</w:t>
                  </w:r>
                </w:p>
              </w:tc>
            </w:tr>
            <w:tr w:rsidR="00865618" w:rsidRPr="009B0BE8" w14:paraId="1C9EF756" w14:textId="77777777" w:rsidTr="00E028D3">
              <w:trPr>
                <w:jc w:val="center"/>
              </w:trPr>
              <w:tc>
                <w:tcPr>
                  <w:tcW w:w="1926" w:type="dxa"/>
                </w:tcPr>
                <w:p w14:paraId="23A70631" w14:textId="77777777" w:rsidR="00865618" w:rsidRPr="009B0BE8" w:rsidRDefault="00865618" w:rsidP="00E028D3">
                  <w:pPr>
                    <w:jc w:val="center"/>
                    <w:rPr>
                      <w:sz w:val="20"/>
                      <w:szCs w:val="20"/>
                    </w:rPr>
                  </w:pPr>
                  <w:r w:rsidRPr="009B0BE8">
                    <w:rPr>
                      <w:sz w:val="20"/>
                      <w:szCs w:val="20"/>
                    </w:rPr>
                    <w:t>Light sleep</w:t>
                  </w:r>
                </w:p>
              </w:tc>
              <w:tc>
                <w:tcPr>
                  <w:tcW w:w="3314" w:type="dxa"/>
                </w:tcPr>
                <w:p w14:paraId="59A552E7" w14:textId="77777777" w:rsidR="00865618" w:rsidRPr="009B0BE8" w:rsidRDefault="00865618" w:rsidP="00E028D3">
                  <w:pPr>
                    <w:rPr>
                      <w:sz w:val="20"/>
                      <w:szCs w:val="20"/>
                    </w:rPr>
                  </w:pPr>
                  <w:r w:rsidRPr="009B0BE8">
                    <w:rPr>
                      <w:sz w:val="20"/>
                      <w:szCs w:val="20"/>
                    </w:rPr>
                    <w:t>Power saving</w:t>
                  </w:r>
                </w:p>
              </w:tc>
              <w:tc>
                <w:tcPr>
                  <w:tcW w:w="1157" w:type="dxa"/>
                </w:tcPr>
                <w:p w14:paraId="366A3E3C" w14:textId="77777777" w:rsidR="00865618" w:rsidRPr="009B0BE8" w:rsidRDefault="00865618" w:rsidP="00E028D3">
                  <w:pPr>
                    <w:jc w:val="center"/>
                    <w:rPr>
                      <w:sz w:val="20"/>
                      <w:szCs w:val="20"/>
                    </w:rPr>
                  </w:pPr>
                  <w:r w:rsidRPr="009B0BE8">
                    <w:rPr>
                      <w:sz w:val="20"/>
                      <w:szCs w:val="20"/>
                    </w:rPr>
                    <w:t>18</w:t>
                  </w:r>
                </w:p>
              </w:tc>
              <w:tc>
                <w:tcPr>
                  <w:tcW w:w="2387" w:type="dxa"/>
                </w:tcPr>
                <w:p w14:paraId="24E2673B" w14:textId="77777777" w:rsidR="00865618" w:rsidRPr="009B0BE8" w:rsidRDefault="00865618" w:rsidP="00E028D3">
                  <w:pPr>
                    <w:jc w:val="center"/>
                    <w:rPr>
                      <w:sz w:val="20"/>
                      <w:szCs w:val="20"/>
                    </w:rPr>
                  </w:pPr>
                  <w:r w:rsidRPr="009B0BE8">
                    <w:rPr>
                      <w:sz w:val="20"/>
                      <w:szCs w:val="20"/>
                    </w:rPr>
                    <w:t>20 * 18 + 100</w:t>
                  </w:r>
                </w:p>
              </w:tc>
            </w:tr>
            <w:tr w:rsidR="00865618" w:rsidRPr="009B0BE8" w14:paraId="4611B115" w14:textId="77777777" w:rsidTr="00E028D3">
              <w:trPr>
                <w:jc w:val="center"/>
              </w:trPr>
              <w:tc>
                <w:tcPr>
                  <w:tcW w:w="1926" w:type="dxa"/>
                </w:tcPr>
                <w:p w14:paraId="19835ADD" w14:textId="77777777" w:rsidR="00865618" w:rsidRPr="009B0BE8" w:rsidRDefault="00865618" w:rsidP="00E028D3">
                  <w:pPr>
                    <w:jc w:val="center"/>
                    <w:rPr>
                      <w:sz w:val="20"/>
                      <w:szCs w:val="20"/>
                    </w:rPr>
                  </w:pPr>
                  <w:r w:rsidRPr="009B0BE8">
                    <w:rPr>
                      <w:sz w:val="20"/>
                      <w:szCs w:val="20"/>
                    </w:rPr>
                    <w:t>SSB proc.</w:t>
                  </w:r>
                </w:p>
              </w:tc>
              <w:tc>
                <w:tcPr>
                  <w:tcW w:w="3314" w:type="dxa"/>
                </w:tcPr>
                <w:p w14:paraId="5F4181BC" w14:textId="77777777" w:rsidR="00865618" w:rsidRPr="009B0BE8" w:rsidRDefault="00865618" w:rsidP="00E028D3">
                  <w:pPr>
                    <w:rPr>
                      <w:sz w:val="20"/>
                      <w:szCs w:val="20"/>
                    </w:rPr>
                  </w:pPr>
                  <w:r w:rsidRPr="009B0BE8">
                    <w:rPr>
                      <w:sz w:val="20"/>
                      <w:szCs w:val="20"/>
                    </w:rPr>
                    <w:t>Fine synchronization, (additional serv.-cell/intra-freq. RRM measurement)</w:t>
                  </w:r>
                </w:p>
              </w:tc>
              <w:tc>
                <w:tcPr>
                  <w:tcW w:w="1157" w:type="dxa"/>
                </w:tcPr>
                <w:p w14:paraId="6F1B0500" w14:textId="77777777" w:rsidR="00865618" w:rsidRPr="009B0BE8" w:rsidRDefault="00865618" w:rsidP="00E028D3">
                  <w:pPr>
                    <w:jc w:val="center"/>
                    <w:rPr>
                      <w:sz w:val="20"/>
                      <w:szCs w:val="20"/>
                    </w:rPr>
                  </w:pPr>
                  <w:r w:rsidRPr="009B0BE8">
                    <w:rPr>
                      <w:sz w:val="20"/>
                      <w:szCs w:val="20"/>
                    </w:rPr>
                    <w:t>2</w:t>
                  </w:r>
                </w:p>
              </w:tc>
              <w:tc>
                <w:tcPr>
                  <w:tcW w:w="2387" w:type="dxa"/>
                </w:tcPr>
                <w:p w14:paraId="7A9BCCEE" w14:textId="77777777" w:rsidR="00865618" w:rsidRPr="009B0BE8" w:rsidRDefault="00865618" w:rsidP="00E028D3">
                  <w:pPr>
                    <w:jc w:val="center"/>
                    <w:rPr>
                      <w:sz w:val="20"/>
                      <w:szCs w:val="20"/>
                    </w:rPr>
                  </w:pPr>
                  <w:r w:rsidRPr="009B0BE8">
                    <w:rPr>
                      <w:sz w:val="20"/>
                      <w:szCs w:val="20"/>
                    </w:rPr>
                    <w:t>50 * 2</w:t>
                  </w:r>
                </w:p>
              </w:tc>
            </w:tr>
            <w:tr w:rsidR="00865618" w:rsidRPr="009B0BE8" w14:paraId="0EDA2A93" w14:textId="77777777" w:rsidTr="00E028D3">
              <w:trPr>
                <w:jc w:val="center"/>
              </w:trPr>
              <w:tc>
                <w:tcPr>
                  <w:tcW w:w="1926" w:type="dxa"/>
                </w:tcPr>
                <w:p w14:paraId="2FC35EC0" w14:textId="77777777" w:rsidR="00865618" w:rsidRPr="009B0BE8" w:rsidRDefault="00865618" w:rsidP="00E028D3">
                  <w:pPr>
                    <w:jc w:val="center"/>
                    <w:rPr>
                      <w:sz w:val="20"/>
                      <w:szCs w:val="20"/>
                    </w:rPr>
                  </w:pPr>
                  <w:r w:rsidRPr="009B0BE8">
                    <w:rPr>
                      <w:sz w:val="20"/>
                      <w:szCs w:val="20"/>
                    </w:rPr>
                    <w:t>Light sleep</w:t>
                  </w:r>
                </w:p>
              </w:tc>
              <w:tc>
                <w:tcPr>
                  <w:tcW w:w="3314" w:type="dxa"/>
                </w:tcPr>
                <w:p w14:paraId="7516C9B5" w14:textId="77777777" w:rsidR="00865618" w:rsidRPr="009B0BE8" w:rsidRDefault="00865618" w:rsidP="00E028D3">
                  <w:pPr>
                    <w:rPr>
                      <w:sz w:val="20"/>
                      <w:szCs w:val="20"/>
                    </w:rPr>
                  </w:pPr>
                  <w:r w:rsidRPr="009B0BE8">
                    <w:rPr>
                      <w:sz w:val="20"/>
                      <w:szCs w:val="20"/>
                    </w:rPr>
                    <w:t>Power saving</w:t>
                  </w:r>
                </w:p>
              </w:tc>
              <w:tc>
                <w:tcPr>
                  <w:tcW w:w="1157" w:type="dxa"/>
                </w:tcPr>
                <w:p w14:paraId="06451C6B" w14:textId="77777777" w:rsidR="00865618" w:rsidRPr="009B0BE8" w:rsidRDefault="00865618" w:rsidP="00E028D3">
                  <w:pPr>
                    <w:jc w:val="center"/>
                    <w:rPr>
                      <w:sz w:val="20"/>
                      <w:szCs w:val="20"/>
                    </w:rPr>
                  </w:pPr>
                  <w:r w:rsidRPr="009B0BE8">
                    <w:rPr>
                      <w:sz w:val="20"/>
                      <w:szCs w:val="20"/>
                    </w:rPr>
                    <w:t>8</w:t>
                  </w:r>
                </w:p>
              </w:tc>
              <w:tc>
                <w:tcPr>
                  <w:tcW w:w="2387" w:type="dxa"/>
                </w:tcPr>
                <w:p w14:paraId="245FEB7F" w14:textId="77777777" w:rsidR="00865618" w:rsidRPr="009B0BE8" w:rsidRDefault="00865618" w:rsidP="00E028D3">
                  <w:pPr>
                    <w:jc w:val="center"/>
                    <w:rPr>
                      <w:sz w:val="20"/>
                      <w:szCs w:val="20"/>
                    </w:rPr>
                  </w:pPr>
                  <w:r w:rsidRPr="009B0BE8">
                    <w:rPr>
                      <w:sz w:val="20"/>
                      <w:szCs w:val="20"/>
                    </w:rPr>
                    <w:t>20 * 8 + 100</w:t>
                  </w:r>
                </w:p>
              </w:tc>
            </w:tr>
            <w:tr w:rsidR="00865618" w:rsidRPr="009B0BE8" w14:paraId="2C94127A" w14:textId="77777777" w:rsidTr="00E028D3">
              <w:trPr>
                <w:jc w:val="center"/>
              </w:trPr>
              <w:tc>
                <w:tcPr>
                  <w:tcW w:w="1926" w:type="dxa"/>
                </w:tcPr>
                <w:p w14:paraId="62A00F29" w14:textId="77777777" w:rsidR="00865618" w:rsidRPr="009B0BE8" w:rsidRDefault="00865618" w:rsidP="00E028D3">
                  <w:pPr>
                    <w:jc w:val="center"/>
                    <w:rPr>
                      <w:sz w:val="20"/>
                      <w:szCs w:val="20"/>
                    </w:rPr>
                  </w:pPr>
                  <w:r w:rsidRPr="009B0BE8">
                    <w:rPr>
                      <w:sz w:val="20"/>
                      <w:szCs w:val="20"/>
                    </w:rPr>
                    <w:t>PDCCH or PDCCH+PDSCH</w:t>
                  </w:r>
                </w:p>
              </w:tc>
              <w:tc>
                <w:tcPr>
                  <w:tcW w:w="3314" w:type="dxa"/>
                </w:tcPr>
                <w:p w14:paraId="317275DB" w14:textId="77777777" w:rsidR="00865618" w:rsidRPr="009B0BE8" w:rsidRDefault="00865618" w:rsidP="00E028D3">
                  <w:pPr>
                    <w:rPr>
                      <w:sz w:val="20"/>
                      <w:szCs w:val="20"/>
                    </w:rPr>
                  </w:pPr>
                  <w:r w:rsidRPr="009B0BE8">
                    <w:rPr>
                      <w:sz w:val="20"/>
                      <w:szCs w:val="20"/>
                    </w:rPr>
                    <w:t>Paging control proc. and data proc. (if paged); 8 slots for diversity reception</w:t>
                  </w:r>
                </w:p>
              </w:tc>
              <w:tc>
                <w:tcPr>
                  <w:tcW w:w="1157" w:type="dxa"/>
                </w:tcPr>
                <w:p w14:paraId="0F2023DC" w14:textId="77777777" w:rsidR="00865618" w:rsidRPr="009B0BE8" w:rsidRDefault="00865618" w:rsidP="00E028D3">
                  <w:pPr>
                    <w:jc w:val="center"/>
                    <w:rPr>
                      <w:sz w:val="20"/>
                      <w:szCs w:val="20"/>
                    </w:rPr>
                  </w:pPr>
                  <w:r w:rsidRPr="009B0BE8">
                    <w:rPr>
                      <w:sz w:val="20"/>
                      <w:szCs w:val="20"/>
                    </w:rPr>
                    <w:t>4</w:t>
                  </w:r>
                </w:p>
              </w:tc>
              <w:tc>
                <w:tcPr>
                  <w:tcW w:w="2387" w:type="dxa"/>
                </w:tcPr>
                <w:p w14:paraId="5F0C6578" w14:textId="77777777" w:rsidR="00865618" w:rsidRPr="009B0BE8" w:rsidRDefault="00865618" w:rsidP="00E028D3">
                  <w:pPr>
                    <w:rPr>
                      <w:sz w:val="20"/>
                      <w:szCs w:val="20"/>
                    </w:rPr>
                  </w:pPr>
                  <w:r w:rsidRPr="009B0BE8">
                    <w:rPr>
                      <w:sz w:val="20"/>
                      <w:szCs w:val="20"/>
                    </w:rPr>
                    <w:t>Not paged: 50 * 4</w:t>
                  </w:r>
                </w:p>
                <w:p w14:paraId="799D8F6C" w14:textId="77777777" w:rsidR="00865618" w:rsidRPr="009B0BE8" w:rsidRDefault="00865618" w:rsidP="00E028D3">
                  <w:pPr>
                    <w:rPr>
                      <w:sz w:val="20"/>
                      <w:szCs w:val="20"/>
                    </w:rPr>
                  </w:pPr>
                  <w:r w:rsidRPr="009B0BE8">
                    <w:rPr>
                      <w:sz w:val="20"/>
                      <w:szCs w:val="20"/>
                    </w:rPr>
                    <w:t xml:space="preserve">Paged: 120 * 4 (subject to group paging rate, </w:t>
                  </w:r>
                  <w:r w:rsidRPr="009B0BE8">
                    <w:rPr>
                      <w:i/>
                      <w:sz w:val="20"/>
                      <w:szCs w:val="20"/>
                    </w:rPr>
                    <w:t>P</w:t>
                  </w:r>
                  <w:r w:rsidRPr="009B0BE8">
                    <w:rPr>
                      <w:sz w:val="20"/>
                      <w:szCs w:val="20"/>
                    </w:rPr>
                    <w:t>)</w:t>
                  </w:r>
                </w:p>
              </w:tc>
            </w:tr>
            <w:tr w:rsidR="00865618" w:rsidRPr="009B0BE8" w14:paraId="14161A5C" w14:textId="77777777" w:rsidTr="00E028D3">
              <w:trPr>
                <w:jc w:val="center"/>
              </w:trPr>
              <w:tc>
                <w:tcPr>
                  <w:tcW w:w="1926" w:type="dxa"/>
                </w:tcPr>
                <w:p w14:paraId="4795B00E" w14:textId="77777777" w:rsidR="00865618" w:rsidRPr="009B0BE8" w:rsidRDefault="00865618" w:rsidP="00E028D3">
                  <w:pPr>
                    <w:jc w:val="center"/>
                    <w:rPr>
                      <w:sz w:val="20"/>
                      <w:szCs w:val="20"/>
                    </w:rPr>
                  </w:pPr>
                  <w:r w:rsidRPr="009B0BE8">
                    <w:rPr>
                      <w:sz w:val="20"/>
                      <w:szCs w:val="20"/>
                    </w:rPr>
                    <w:t>Light sleep</w:t>
                  </w:r>
                </w:p>
              </w:tc>
              <w:tc>
                <w:tcPr>
                  <w:tcW w:w="3314" w:type="dxa"/>
                </w:tcPr>
                <w:p w14:paraId="548FEBD7" w14:textId="77777777" w:rsidR="00865618" w:rsidRPr="009B0BE8" w:rsidRDefault="00865618" w:rsidP="00E028D3">
                  <w:pPr>
                    <w:rPr>
                      <w:sz w:val="20"/>
                      <w:szCs w:val="20"/>
                    </w:rPr>
                  </w:pPr>
                  <w:r w:rsidRPr="009B0BE8">
                    <w:rPr>
                      <w:sz w:val="20"/>
                      <w:szCs w:val="20"/>
                    </w:rPr>
                    <w:t>Power saving</w:t>
                  </w:r>
                </w:p>
              </w:tc>
              <w:tc>
                <w:tcPr>
                  <w:tcW w:w="1157" w:type="dxa"/>
                </w:tcPr>
                <w:p w14:paraId="30578062" w14:textId="77777777" w:rsidR="00865618" w:rsidRPr="009B0BE8" w:rsidRDefault="00865618" w:rsidP="00E028D3">
                  <w:pPr>
                    <w:jc w:val="center"/>
                    <w:rPr>
                      <w:sz w:val="20"/>
                      <w:szCs w:val="20"/>
                    </w:rPr>
                  </w:pPr>
                  <w:r w:rsidRPr="009B0BE8">
                    <w:rPr>
                      <w:sz w:val="20"/>
                      <w:szCs w:val="20"/>
                    </w:rPr>
                    <w:t>6</w:t>
                  </w:r>
                </w:p>
              </w:tc>
              <w:tc>
                <w:tcPr>
                  <w:tcW w:w="2387" w:type="dxa"/>
                </w:tcPr>
                <w:p w14:paraId="27E4EAF2" w14:textId="77777777" w:rsidR="00865618" w:rsidRPr="009B0BE8" w:rsidRDefault="00865618" w:rsidP="00E028D3">
                  <w:pPr>
                    <w:jc w:val="center"/>
                    <w:rPr>
                      <w:sz w:val="20"/>
                      <w:szCs w:val="20"/>
                    </w:rPr>
                  </w:pPr>
                  <w:r w:rsidRPr="009B0BE8">
                    <w:rPr>
                      <w:sz w:val="20"/>
                      <w:szCs w:val="20"/>
                    </w:rPr>
                    <w:t>20 * 6 + 100</w:t>
                  </w:r>
                </w:p>
              </w:tc>
            </w:tr>
            <w:tr w:rsidR="00865618" w:rsidRPr="009B0BE8" w14:paraId="6E94456A" w14:textId="77777777" w:rsidTr="00E028D3">
              <w:trPr>
                <w:jc w:val="center"/>
              </w:trPr>
              <w:tc>
                <w:tcPr>
                  <w:tcW w:w="1926" w:type="dxa"/>
                </w:tcPr>
                <w:p w14:paraId="2EFE0A19" w14:textId="77777777" w:rsidR="00865618" w:rsidRPr="009B0BE8" w:rsidRDefault="00865618" w:rsidP="00E028D3">
                  <w:pPr>
                    <w:jc w:val="center"/>
                    <w:rPr>
                      <w:sz w:val="20"/>
                      <w:szCs w:val="20"/>
                    </w:rPr>
                  </w:pPr>
                  <w:r w:rsidRPr="009B0BE8">
                    <w:rPr>
                      <w:sz w:val="20"/>
                      <w:szCs w:val="20"/>
                    </w:rPr>
                    <w:t>Inter-freq. RRM measurement</w:t>
                  </w:r>
                </w:p>
              </w:tc>
              <w:tc>
                <w:tcPr>
                  <w:tcW w:w="3314" w:type="dxa"/>
                </w:tcPr>
                <w:p w14:paraId="62D63048" w14:textId="77777777" w:rsidR="00865618" w:rsidRPr="009B0BE8" w:rsidRDefault="00865618" w:rsidP="00E028D3">
                  <w:pPr>
                    <w:rPr>
                      <w:sz w:val="20"/>
                      <w:szCs w:val="20"/>
                    </w:rPr>
                  </w:pPr>
                  <w:r w:rsidRPr="009B0BE8">
                    <w:rPr>
                      <w:sz w:val="20"/>
                      <w:szCs w:val="20"/>
                    </w:rPr>
                    <w:t>Inter-frequency/inter-RAT neighbor cell measurement</w:t>
                  </w:r>
                </w:p>
              </w:tc>
              <w:tc>
                <w:tcPr>
                  <w:tcW w:w="1157" w:type="dxa"/>
                </w:tcPr>
                <w:p w14:paraId="4E0713C5" w14:textId="77777777" w:rsidR="00865618" w:rsidRPr="009B0BE8" w:rsidRDefault="00865618" w:rsidP="00E028D3">
                  <w:pPr>
                    <w:jc w:val="center"/>
                    <w:rPr>
                      <w:sz w:val="20"/>
                      <w:szCs w:val="20"/>
                    </w:rPr>
                  </w:pPr>
                  <w:r w:rsidRPr="009B0BE8">
                    <w:rPr>
                      <w:sz w:val="20"/>
                      <w:szCs w:val="20"/>
                    </w:rPr>
                    <w:t>5</w:t>
                  </w:r>
                </w:p>
              </w:tc>
              <w:tc>
                <w:tcPr>
                  <w:tcW w:w="2387" w:type="dxa"/>
                </w:tcPr>
                <w:p w14:paraId="008E4FB3" w14:textId="77777777" w:rsidR="00865618" w:rsidRPr="009B0BE8" w:rsidRDefault="00865618" w:rsidP="00E028D3">
                  <w:pPr>
                    <w:jc w:val="center"/>
                    <w:rPr>
                      <w:sz w:val="20"/>
                      <w:szCs w:val="20"/>
                    </w:rPr>
                  </w:pPr>
                  <w:r w:rsidRPr="009B0BE8">
                    <w:rPr>
                      <w:sz w:val="20"/>
                      <w:szCs w:val="20"/>
                    </w:rPr>
                    <w:t>60 * 5</w:t>
                  </w:r>
                </w:p>
              </w:tc>
            </w:tr>
            <w:tr w:rsidR="00865618" w:rsidRPr="009B0BE8" w14:paraId="64361672" w14:textId="77777777" w:rsidTr="00E028D3">
              <w:trPr>
                <w:jc w:val="center"/>
              </w:trPr>
              <w:tc>
                <w:tcPr>
                  <w:tcW w:w="1926" w:type="dxa"/>
                </w:tcPr>
                <w:p w14:paraId="4937E6F9" w14:textId="77777777" w:rsidR="00865618" w:rsidRPr="009B0BE8" w:rsidRDefault="00865618" w:rsidP="00E028D3">
                  <w:pPr>
                    <w:jc w:val="center"/>
                    <w:rPr>
                      <w:sz w:val="20"/>
                      <w:szCs w:val="20"/>
                    </w:rPr>
                  </w:pPr>
                  <w:r w:rsidRPr="009B0BE8">
                    <w:rPr>
                      <w:sz w:val="20"/>
                      <w:szCs w:val="20"/>
                    </w:rPr>
                    <w:t>Deep sleep</w:t>
                  </w:r>
                </w:p>
              </w:tc>
              <w:tc>
                <w:tcPr>
                  <w:tcW w:w="3314" w:type="dxa"/>
                </w:tcPr>
                <w:p w14:paraId="00A4C064" w14:textId="77777777" w:rsidR="00865618" w:rsidRPr="009B0BE8" w:rsidRDefault="00865618" w:rsidP="00E028D3">
                  <w:pPr>
                    <w:rPr>
                      <w:sz w:val="20"/>
                      <w:szCs w:val="20"/>
                    </w:rPr>
                  </w:pPr>
                  <w:r w:rsidRPr="009B0BE8">
                    <w:rPr>
                      <w:sz w:val="20"/>
                      <w:szCs w:val="20"/>
                    </w:rPr>
                    <w:t>Power saving</w:t>
                  </w:r>
                </w:p>
              </w:tc>
              <w:tc>
                <w:tcPr>
                  <w:tcW w:w="1157" w:type="dxa"/>
                </w:tcPr>
                <w:p w14:paraId="4B757F50" w14:textId="77777777" w:rsidR="00865618" w:rsidRPr="009B0BE8" w:rsidRDefault="00865618" w:rsidP="00E028D3">
                  <w:pPr>
                    <w:jc w:val="center"/>
                    <w:rPr>
                      <w:sz w:val="20"/>
                      <w:szCs w:val="20"/>
                    </w:rPr>
                  </w:pPr>
                  <w:r w:rsidRPr="009B0BE8">
                    <w:rPr>
                      <w:sz w:val="20"/>
                      <w:szCs w:val="20"/>
                    </w:rPr>
                    <w:t>1215</w:t>
                  </w:r>
                </w:p>
              </w:tc>
              <w:tc>
                <w:tcPr>
                  <w:tcW w:w="2387" w:type="dxa"/>
                </w:tcPr>
                <w:p w14:paraId="75A208BC" w14:textId="77777777" w:rsidR="00865618" w:rsidRPr="009B0BE8" w:rsidRDefault="00865618" w:rsidP="00E028D3">
                  <w:pPr>
                    <w:jc w:val="center"/>
                    <w:rPr>
                      <w:sz w:val="20"/>
                      <w:szCs w:val="20"/>
                    </w:rPr>
                  </w:pPr>
                  <w:r w:rsidRPr="009B0BE8">
                    <w:rPr>
                      <w:sz w:val="20"/>
                      <w:szCs w:val="20"/>
                    </w:rPr>
                    <w:t>1 * 1215 + 450</w:t>
                  </w:r>
                </w:p>
              </w:tc>
            </w:tr>
            <w:tr w:rsidR="00865618" w:rsidRPr="009B0BE8" w14:paraId="325CBB12" w14:textId="77777777" w:rsidTr="00E028D3">
              <w:trPr>
                <w:jc w:val="center"/>
              </w:trPr>
              <w:tc>
                <w:tcPr>
                  <w:tcW w:w="5240" w:type="dxa"/>
                  <w:gridSpan w:val="2"/>
                </w:tcPr>
                <w:p w14:paraId="0A0800E3" w14:textId="77777777" w:rsidR="00865618" w:rsidRPr="009B0BE8" w:rsidRDefault="00865618" w:rsidP="00E028D3">
                  <w:pPr>
                    <w:jc w:val="center"/>
                    <w:rPr>
                      <w:b/>
                      <w:sz w:val="20"/>
                      <w:szCs w:val="20"/>
                    </w:rPr>
                  </w:pPr>
                  <w:r w:rsidRPr="009B0BE8">
                    <w:rPr>
                      <w:b/>
                      <w:sz w:val="20"/>
                      <w:szCs w:val="20"/>
                    </w:rPr>
                    <w:lastRenderedPageBreak/>
                    <w:t>Total</w:t>
                  </w:r>
                </w:p>
              </w:tc>
              <w:tc>
                <w:tcPr>
                  <w:tcW w:w="1157" w:type="dxa"/>
                </w:tcPr>
                <w:p w14:paraId="7016C666" w14:textId="77777777" w:rsidR="00865618" w:rsidRPr="009B0BE8" w:rsidRDefault="00865618" w:rsidP="00E028D3">
                  <w:pPr>
                    <w:jc w:val="center"/>
                    <w:rPr>
                      <w:sz w:val="20"/>
                      <w:szCs w:val="20"/>
                    </w:rPr>
                  </w:pPr>
                  <w:r w:rsidRPr="009B0BE8">
                    <w:rPr>
                      <w:sz w:val="20"/>
                      <w:szCs w:val="20"/>
                    </w:rPr>
                    <w:t>1280</w:t>
                  </w:r>
                </w:p>
              </w:tc>
              <w:tc>
                <w:tcPr>
                  <w:tcW w:w="2387" w:type="dxa"/>
                </w:tcPr>
                <w:p w14:paraId="34C63144" w14:textId="77777777" w:rsidR="00865618" w:rsidRPr="009B0BE8" w:rsidRDefault="00865618" w:rsidP="00E028D3">
                  <w:pPr>
                    <w:jc w:val="center"/>
                    <w:rPr>
                      <w:sz w:val="20"/>
                      <w:szCs w:val="20"/>
                    </w:rPr>
                  </w:pPr>
                  <w:r w:rsidRPr="009B0BE8">
                    <w:rPr>
                      <w:sz w:val="20"/>
                      <w:szCs w:val="20"/>
                    </w:rPr>
                    <w:t>200 * (1-</w:t>
                  </w:r>
                  <w:r w:rsidRPr="009B0BE8">
                    <w:rPr>
                      <w:i/>
                      <w:sz w:val="20"/>
                      <w:szCs w:val="20"/>
                    </w:rPr>
                    <w:t>P</w:t>
                  </w:r>
                  <w:r w:rsidRPr="009B0BE8">
                    <w:rPr>
                      <w:sz w:val="20"/>
                      <w:szCs w:val="20"/>
                    </w:rPr>
                    <w:t xml:space="preserve">) + 480 * </w:t>
                  </w:r>
                  <w:r w:rsidRPr="009B0BE8">
                    <w:rPr>
                      <w:i/>
                      <w:sz w:val="20"/>
                      <w:szCs w:val="20"/>
                    </w:rPr>
                    <w:t>P</w:t>
                  </w:r>
                  <w:r w:rsidRPr="009B0BE8">
                    <w:rPr>
                      <w:sz w:val="20"/>
                      <w:szCs w:val="20"/>
                    </w:rPr>
                    <w:t xml:space="preserve"> + 3685</w:t>
                  </w:r>
                </w:p>
              </w:tc>
            </w:tr>
            <w:tr w:rsidR="00865618" w:rsidRPr="009B0BE8" w14:paraId="430B398F" w14:textId="77777777" w:rsidTr="00E028D3">
              <w:trPr>
                <w:jc w:val="center"/>
              </w:trPr>
              <w:tc>
                <w:tcPr>
                  <w:tcW w:w="8784" w:type="dxa"/>
                  <w:gridSpan w:val="4"/>
                </w:tcPr>
                <w:p w14:paraId="2A817250" w14:textId="77777777" w:rsidR="00865618" w:rsidRPr="009B0BE8" w:rsidRDefault="00865618" w:rsidP="00E028D3">
                  <w:pPr>
                    <w:jc w:val="center"/>
                    <w:rPr>
                      <w:b/>
                      <w:sz w:val="20"/>
                      <w:szCs w:val="20"/>
                    </w:rPr>
                  </w:pPr>
                  <w:r w:rsidRPr="009B0BE8">
                    <w:rPr>
                      <w:b/>
                      <w:sz w:val="20"/>
                      <w:szCs w:val="20"/>
                    </w:rPr>
                    <w:t>Average Power Consumption = Total energy / page cycle (1280)</w:t>
                  </w:r>
                </w:p>
              </w:tc>
            </w:tr>
          </w:tbl>
          <w:p w14:paraId="1379ABF8" w14:textId="1BBF2C6D" w:rsidR="00865618" w:rsidRPr="009B0BE8" w:rsidRDefault="00865618" w:rsidP="00721B7C">
            <w:pPr>
              <w:pStyle w:val="Caption"/>
              <w:jc w:val="both"/>
              <w:rPr>
                <w:lang w:eastAsia="zh-CN"/>
              </w:rPr>
            </w:pPr>
          </w:p>
        </w:tc>
      </w:tr>
    </w:tbl>
    <w:p w14:paraId="0333F5AA" w14:textId="77777777" w:rsidR="00865618" w:rsidRPr="00865618" w:rsidRDefault="00865618" w:rsidP="00865618">
      <w:pPr>
        <w:rPr>
          <w:lang w:eastAsia="zh-CN"/>
        </w:rPr>
      </w:pPr>
    </w:p>
    <w:p w14:paraId="2E261B2A" w14:textId="77777777" w:rsidR="005B7CF8" w:rsidRDefault="005B7CF8" w:rsidP="005B7CF8">
      <w:pPr>
        <w:pStyle w:val="Heading3"/>
        <w:rPr>
          <w:lang w:eastAsia="zh-CN"/>
        </w:rPr>
      </w:pPr>
      <w:r>
        <w:rPr>
          <w:lang w:eastAsia="zh-CN"/>
        </w:rPr>
        <w:t>Power model</w:t>
      </w:r>
    </w:p>
    <w:p w14:paraId="06ECE8DD" w14:textId="77777777" w:rsidR="005B7CF8" w:rsidRDefault="005B7CF8" w:rsidP="005B7CF8">
      <w:pPr>
        <w:rPr>
          <w:lang w:eastAsia="zh-CN"/>
        </w:rPr>
      </w:pPr>
      <w:r>
        <w:rPr>
          <w:rFonts w:hint="eastAsia"/>
          <w:lang w:eastAsia="zh-CN"/>
        </w:rPr>
        <w:t>In RAN1#102e, the pow</w:t>
      </w:r>
      <w:r>
        <w:rPr>
          <w:lang w:eastAsia="zh-CN"/>
        </w:rPr>
        <w:t>er model in idle/inactive mode was updated as follows.</w:t>
      </w:r>
    </w:p>
    <w:tbl>
      <w:tblPr>
        <w:tblStyle w:val="TableGrid"/>
        <w:tblW w:w="0" w:type="auto"/>
        <w:tblLook w:val="04A0" w:firstRow="1" w:lastRow="0" w:firstColumn="1" w:lastColumn="0" w:noHBand="0" w:noVBand="1"/>
      </w:tblPr>
      <w:tblGrid>
        <w:gridCol w:w="9307"/>
      </w:tblGrid>
      <w:tr w:rsidR="005B7CF8" w:rsidRPr="009B0BE8" w14:paraId="2E1D1D99" w14:textId="77777777" w:rsidTr="006D6FFD">
        <w:tc>
          <w:tcPr>
            <w:tcW w:w="9307" w:type="dxa"/>
          </w:tcPr>
          <w:p w14:paraId="49AE0827" w14:textId="77777777" w:rsidR="005B7CF8" w:rsidRPr="009B0BE8" w:rsidRDefault="005B7CF8" w:rsidP="006D6FFD">
            <w:pPr>
              <w:rPr>
                <w:sz w:val="20"/>
                <w:szCs w:val="20"/>
                <w:highlight w:val="green"/>
                <w:lang w:eastAsia="ko-KR"/>
              </w:rPr>
            </w:pPr>
            <w:r w:rsidRPr="009B0BE8">
              <w:rPr>
                <w:sz w:val="20"/>
                <w:szCs w:val="20"/>
                <w:highlight w:val="green"/>
                <w:shd w:val="clear" w:color="auto" w:fill="FFFF00"/>
              </w:rPr>
              <w:t>Agreements:</w:t>
            </w:r>
          </w:p>
          <w:p w14:paraId="347B9DE7" w14:textId="77777777" w:rsidR="005B7CF8" w:rsidRPr="009B0BE8" w:rsidRDefault="005B7CF8" w:rsidP="006D6FFD">
            <w:pPr>
              <w:rPr>
                <w:sz w:val="20"/>
                <w:szCs w:val="20"/>
              </w:rPr>
            </w:pPr>
            <w:r w:rsidRPr="009B0BE8">
              <w:rPr>
                <w:sz w:val="20"/>
                <w:szCs w:val="20"/>
              </w:rPr>
              <w:t>The following power consumption model for FR1 is utilized for the evaluations of Rel-17 UE power saving enhancements in idle/inactive mode.</w:t>
            </w:r>
          </w:p>
          <w:p w14:paraId="056589AD" w14:textId="77777777" w:rsidR="005B7CF8" w:rsidRPr="009B0BE8" w:rsidRDefault="005B7CF8" w:rsidP="00354EE1">
            <w:pPr>
              <w:pStyle w:val="ListParagraph"/>
              <w:numPr>
                <w:ilvl w:val="0"/>
                <w:numId w:val="32"/>
              </w:numPr>
              <w:overflowPunct w:val="0"/>
              <w:snapToGrid/>
              <w:spacing w:after="180"/>
              <w:ind w:firstLineChars="0"/>
              <w:contextualSpacing/>
              <w:jc w:val="left"/>
              <w:textAlignment w:val="baseline"/>
              <w:rPr>
                <w:sz w:val="20"/>
                <w:szCs w:val="20"/>
                <w:lang w:eastAsia="ko-KR"/>
              </w:rPr>
            </w:pPr>
            <w:r w:rsidRPr="009B0BE8">
              <w:rPr>
                <w:sz w:val="20"/>
                <w:szCs w:val="20"/>
                <w:lang w:eastAsia="ko-KR"/>
              </w:rPr>
              <w:t>FFS: FR2 power consumption model for idle/inactive mode operations</w:t>
            </w:r>
          </w:p>
          <w:tbl>
            <w:tblPr>
              <w:tblW w:w="5000" w:type="pct"/>
              <w:tblCellMar>
                <w:left w:w="0" w:type="dxa"/>
                <w:right w:w="0" w:type="dxa"/>
              </w:tblCellMar>
              <w:tblLook w:val="04A0" w:firstRow="1" w:lastRow="0" w:firstColumn="1" w:lastColumn="0" w:noHBand="0" w:noVBand="1"/>
            </w:tblPr>
            <w:tblGrid>
              <w:gridCol w:w="1760"/>
              <w:gridCol w:w="3679"/>
              <w:gridCol w:w="3632"/>
            </w:tblGrid>
            <w:tr w:rsidR="005B7CF8" w:rsidRPr="009B0BE8" w14:paraId="5447BA9F" w14:textId="77777777" w:rsidTr="006D6FFD">
              <w:trPr>
                <w:trHeight w:val="17"/>
              </w:trPr>
              <w:tc>
                <w:tcPr>
                  <w:tcW w:w="9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5F74C3" w14:textId="77777777" w:rsidR="005B7CF8" w:rsidRPr="009B0BE8" w:rsidRDefault="005B7CF8" w:rsidP="006D6FFD">
                  <w:pPr>
                    <w:pStyle w:val="TAH"/>
                    <w:rPr>
                      <w:sz w:val="20"/>
                      <w:lang w:eastAsia="zh-CN"/>
                    </w:rPr>
                  </w:pPr>
                  <w:r w:rsidRPr="009B0BE8">
                    <w:rPr>
                      <w:sz w:val="20"/>
                    </w:rPr>
                    <w:t>Power State</w:t>
                  </w:r>
                </w:p>
              </w:tc>
              <w:tc>
                <w:tcPr>
                  <w:tcW w:w="20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F182F" w14:textId="77777777" w:rsidR="005B7CF8" w:rsidRPr="009B0BE8" w:rsidRDefault="005B7CF8" w:rsidP="006D6FFD">
                  <w:pPr>
                    <w:pStyle w:val="TAH"/>
                    <w:rPr>
                      <w:sz w:val="20"/>
                    </w:rPr>
                  </w:pPr>
                  <w:r w:rsidRPr="009B0BE8">
                    <w:rPr>
                      <w:sz w:val="20"/>
                    </w:rPr>
                    <w:t>Relative Power</w:t>
                  </w:r>
                </w:p>
                <w:p w14:paraId="7E1F9784" w14:textId="77777777" w:rsidR="005B7CF8" w:rsidRPr="009B0BE8" w:rsidRDefault="005B7CF8" w:rsidP="006D6FFD">
                  <w:pPr>
                    <w:pStyle w:val="TAH"/>
                    <w:rPr>
                      <w:sz w:val="20"/>
                    </w:rPr>
                  </w:pPr>
                  <w:r w:rsidRPr="009B0BE8">
                    <w:rPr>
                      <w:sz w:val="20"/>
                    </w:rPr>
                    <w:t>(FR1 reference from TR 84.840)</w:t>
                  </w:r>
                </w:p>
              </w:tc>
              <w:tc>
                <w:tcPr>
                  <w:tcW w:w="20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497FE" w14:textId="77777777" w:rsidR="005B7CF8" w:rsidRPr="009B0BE8" w:rsidRDefault="005B7CF8" w:rsidP="006D6FFD">
                  <w:pPr>
                    <w:pStyle w:val="TAH"/>
                    <w:rPr>
                      <w:sz w:val="20"/>
                    </w:rPr>
                  </w:pPr>
                  <w:r w:rsidRPr="009B0BE8">
                    <w:rPr>
                      <w:sz w:val="20"/>
                    </w:rPr>
                    <w:t>Relative Power</w:t>
                  </w:r>
                  <w:r w:rsidRPr="009B0BE8">
                    <w:rPr>
                      <w:rStyle w:val="apple-converted-space"/>
                      <w:rFonts w:ascii="Times New Roman" w:hAnsi="Times New Roman"/>
                      <w:sz w:val="20"/>
                    </w:rPr>
                    <w:t> </w:t>
                  </w:r>
                  <w:r w:rsidRPr="009B0BE8">
                    <w:rPr>
                      <w:sz w:val="20"/>
                    </w:rPr>
                    <w:br/>
                    <w:t>(Idle/inactive-mode operation with reception bandwidth 20 MHz)</w:t>
                  </w:r>
                </w:p>
              </w:tc>
            </w:tr>
            <w:tr w:rsidR="005B7CF8" w:rsidRPr="009B0BE8" w14:paraId="19651EB8"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F4D50" w14:textId="77777777" w:rsidR="005B7CF8" w:rsidRPr="009B0BE8" w:rsidRDefault="005B7CF8" w:rsidP="006D6FFD">
                  <w:pPr>
                    <w:pStyle w:val="TAL"/>
                    <w:rPr>
                      <w:sz w:val="20"/>
                    </w:rPr>
                  </w:pPr>
                  <w:r w:rsidRPr="009B0BE8">
                    <w:rPr>
                      <w:sz w:val="20"/>
                    </w:rPr>
                    <w:t>Deep Sleep (P</w:t>
                  </w:r>
                  <w:r w:rsidRPr="009B0BE8">
                    <w:rPr>
                      <w:sz w:val="20"/>
                      <w:vertAlign w:val="subscript"/>
                    </w:rPr>
                    <w:t>DS</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51D5D0F3" w14:textId="77777777" w:rsidR="005B7CF8" w:rsidRPr="009B0BE8" w:rsidRDefault="005B7CF8" w:rsidP="006D6FFD">
                  <w:pPr>
                    <w:pStyle w:val="TAC"/>
                    <w:rPr>
                      <w:sz w:val="20"/>
                    </w:rPr>
                  </w:pPr>
                  <w:r w:rsidRPr="009B0BE8">
                    <w:rPr>
                      <w:sz w:val="20"/>
                    </w:rPr>
                    <w:t>1</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12BDE0C8" w14:textId="77777777" w:rsidR="005B7CF8" w:rsidRPr="009B0BE8" w:rsidRDefault="005B7CF8" w:rsidP="006D6FFD">
                  <w:pPr>
                    <w:pStyle w:val="TAC"/>
                    <w:rPr>
                      <w:sz w:val="20"/>
                    </w:rPr>
                  </w:pPr>
                  <w:r w:rsidRPr="009B0BE8">
                    <w:rPr>
                      <w:sz w:val="20"/>
                    </w:rPr>
                    <w:t>1</w:t>
                  </w:r>
                </w:p>
              </w:tc>
            </w:tr>
            <w:tr w:rsidR="005B7CF8" w:rsidRPr="009B0BE8" w14:paraId="34C587F8"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825F3" w14:textId="77777777" w:rsidR="005B7CF8" w:rsidRPr="009B0BE8" w:rsidRDefault="005B7CF8" w:rsidP="006D6FFD">
                  <w:pPr>
                    <w:pStyle w:val="TAL"/>
                    <w:rPr>
                      <w:sz w:val="20"/>
                    </w:rPr>
                  </w:pPr>
                  <w:r w:rsidRPr="009B0BE8">
                    <w:rPr>
                      <w:sz w:val="20"/>
                    </w:rPr>
                    <w:t>Light Sleep (P</w:t>
                  </w:r>
                  <w:r w:rsidRPr="009B0BE8">
                    <w:rPr>
                      <w:sz w:val="20"/>
                      <w:vertAlign w:val="subscript"/>
                    </w:rPr>
                    <w:t>LS</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BB4C274" w14:textId="77777777" w:rsidR="005B7CF8" w:rsidRPr="009B0BE8" w:rsidRDefault="005B7CF8" w:rsidP="006D6FFD">
                  <w:pPr>
                    <w:pStyle w:val="TAC"/>
                    <w:rPr>
                      <w:sz w:val="20"/>
                    </w:rPr>
                  </w:pPr>
                  <w:r w:rsidRPr="009B0BE8">
                    <w:rPr>
                      <w:sz w:val="20"/>
                    </w:rPr>
                    <w:t>20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1094BA8E" w14:textId="77777777" w:rsidR="005B7CF8" w:rsidRPr="009B0BE8" w:rsidRDefault="005B7CF8" w:rsidP="006D6FFD">
                  <w:pPr>
                    <w:pStyle w:val="TAC"/>
                    <w:rPr>
                      <w:sz w:val="20"/>
                    </w:rPr>
                  </w:pPr>
                  <w:r w:rsidRPr="009B0BE8">
                    <w:rPr>
                      <w:sz w:val="20"/>
                    </w:rPr>
                    <w:t>20</w:t>
                  </w:r>
                </w:p>
              </w:tc>
            </w:tr>
            <w:tr w:rsidR="005B7CF8" w:rsidRPr="009B0BE8" w14:paraId="18A4B3AC"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DF948" w14:textId="77777777" w:rsidR="005B7CF8" w:rsidRPr="009B0BE8" w:rsidRDefault="005B7CF8" w:rsidP="006D6FFD">
                  <w:pPr>
                    <w:pStyle w:val="TAL"/>
                    <w:rPr>
                      <w:sz w:val="20"/>
                    </w:rPr>
                  </w:pPr>
                  <w:r w:rsidRPr="009B0BE8">
                    <w:rPr>
                      <w:sz w:val="20"/>
                    </w:rPr>
                    <w:t>Micro sleep (P</w:t>
                  </w:r>
                  <w:r w:rsidRPr="009B0BE8">
                    <w:rPr>
                      <w:sz w:val="20"/>
                      <w:vertAlign w:val="subscript"/>
                    </w:rPr>
                    <w:t>MS</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250FDDF" w14:textId="77777777" w:rsidR="005B7CF8" w:rsidRPr="009B0BE8" w:rsidRDefault="005B7CF8" w:rsidP="006D6FFD">
                  <w:pPr>
                    <w:pStyle w:val="TAC"/>
                    <w:rPr>
                      <w:sz w:val="20"/>
                    </w:rPr>
                  </w:pPr>
                  <w:r w:rsidRPr="009B0BE8">
                    <w:rPr>
                      <w:sz w:val="20"/>
                    </w:rPr>
                    <w:t>45</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8282F20" w14:textId="77777777" w:rsidR="005B7CF8" w:rsidRPr="009B0BE8" w:rsidRDefault="005B7CF8" w:rsidP="006D6FFD">
                  <w:pPr>
                    <w:pStyle w:val="TAC"/>
                    <w:rPr>
                      <w:sz w:val="20"/>
                    </w:rPr>
                  </w:pPr>
                  <w:r w:rsidRPr="009B0BE8">
                    <w:rPr>
                      <w:sz w:val="20"/>
                    </w:rPr>
                    <w:t>45</w:t>
                  </w:r>
                </w:p>
              </w:tc>
            </w:tr>
            <w:tr w:rsidR="005B7CF8" w:rsidRPr="009B0BE8" w14:paraId="4F30FCBC"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D872F" w14:textId="77777777" w:rsidR="005B7CF8" w:rsidRPr="009B0BE8" w:rsidRDefault="005B7CF8" w:rsidP="006D6FFD">
                  <w:pPr>
                    <w:pStyle w:val="TAL"/>
                    <w:rPr>
                      <w:sz w:val="20"/>
                    </w:rPr>
                  </w:pPr>
                  <w:r w:rsidRPr="009B0BE8">
                    <w:rPr>
                      <w:sz w:val="20"/>
                    </w:rPr>
                    <w:t>PDCCH-only (P</w:t>
                  </w:r>
                  <w:r w:rsidRPr="009B0BE8">
                    <w:rPr>
                      <w:sz w:val="20"/>
                      <w:vertAlign w:val="subscript"/>
                    </w:rPr>
                    <w:t>PDCCH</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2D87C44E" w14:textId="77777777" w:rsidR="005B7CF8" w:rsidRPr="009B0BE8" w:rsidRDefault="005B7CF8" w:rsidP="006D6FFD">
                  <w:pPr>
                    <w:pStyle w:val="TAC"/>
                    <w:rPr>
                      <w:sz w:val="20"/>
                    </w:rPr>
                  </w:pPr>
                  <w:r w:rsidRPr="009B0BE8">
                    <w:rPr>
                      <w:sz w:val="20"/>
                    </w:rPr>
                    <w:t>100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4C82C0F3" w14:textId="77777777" w:rsidR="005B7CF8" w:rsidRPr="009B0BE8" w:rsidRDefault="005B7CF8" w:rsidP="006D6FFD">
                  <w:pPr>
                    <w:pStyle w:val="TAC"/>
                    <w:rPr>
                      <w:sz w:val="20"/>
                    </w:rPr>
                  </w:pPr>
                  <w:r w:rsidRPr="009B0BE8">
                    <w:rPr>
                      <w:sz w:val="20"/>
                    </w:rPr>
                    <w:t>50</w:t>
                  </w:r>
                  <w:r w:rsidRPr="009B0BE8">
                    <w:rPr>
                      <w:sz w:val="20"/>
                      <w:vertAlign w:val="superscript"/>
                    </w:rPr>
                    <w:t>Note</w:t>
                  </w:r>
                </w:p>
              </w:tc>
            </w:tr>
            <w:tr w:rsidR="005B7CF8" w:rsidRPr="009B0BE8" w14:paraId="17840773"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CA159" w14:textId="77777777" w:rsidR="005B7CF8" w:rsidRPr="009B0BE8" w:rsidRDefault="005B7CF8" w:rsidP="006D6FFD">
                  <w:pPr>
                    <w:pStyle w:val="TAL"/>
                    <w:rPr>
                      <w:sz w:val="20"/>
                    </w:rPr>
                  </w:pPr>
                  <w:r w:rsidRPr="009B0BE8">
                    <w:rPr>
                      <w:sz w:val="20"/>
                    </w:rPr>
                    <w:t>PDCCH + PDSCH (P</w:t>
                  </w:r>
                  <w:r w:rsidRPr="009B0BE8">
                    <w:rPr>
                      <w:sz w:val="20"/>
                      <w:vertAlign w:val="subscript"/>
                    </w:rPr>
                    <w:t>PDCCH+PDSCH</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DA6A022" w14:textId="77777777" w:rsidR="005B7CF8" w:rsidRPr="009B0BE8" w:rsidRDefault="005B7CF8" w:rsidP="006D6FFD">
                  <w:pPr>
                    <w:pStyle w:val="TAC"/>
                    <w:rPr>
                      <w:sz w:val="20"/>
                    </w:rPr>
                  </w:pPr>
                  <w:r w:rsidRPr="009B0BE8">
                    <w:rPr>
                      <w:sz w:val="20"/>
                    </w:rPr>
                    <w:t>300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2C5A1929" w14:textId="77777777" w:rsidR="005B7CF8" w:rsidRPr="009B0BE8" w:rsidRDefault="005B7CF8" w:rsidP="006D6FFD">
                  <w:pPr>
                    <w:pStyle w:val="TAC"/>
                    <w:rPr>
                      <w:sz w:val="20"/>
                    </w:rPr>
                  </w:pPr>
                  <w:r w:rsidRPr="009B0BE8">
                    <w:rPr>
                      <w:sz w:val="20"/>
                    </w:rPr>
                    <w:t>120</w:t>
                  </w:r>
                </w:p>
              </w:tc>
            </w:tr>
            <w:tr w:rsidR="005B7CF8" w:rsidRPr="009B0BE8" w14:paraId="2D8F16AB"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E7A2E" w14:textId="77777777" w:rsidR="005B7CF8" w:rsidRPr="009B0BE8" w:rsidRDefault="005B7CF8" w:rsidP="006D6FFD">
                  <w:pPr>
                    <w:pStyle w:val="TAL"/>
                    <w:rPr>
                      <w:sz w:val="20"/>
                    </w:rPr>
                  </w:pPr>
                  <w:r w:rsidRPr="009B0BE8">
                    <w:rPr>
                      <w:sz w:val="20"/>
                    </w:rPr>
                    <w:t>PDSCH-only (P</w:t>
                  </w:r>
                  <w:r w:rsidRPr="009B0BE8">
                    <w:rPr>
                      <w:sz w:val="20"/>
                      <w:vertAlign w:val="subscript"/>
                    </w:rPr>
                    <w:t>PDSCH</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0F42016B" w14:textId="77777777" w:rsidR="005B7CF8" w:rsidRPr="009B0BE8" w:rsidRDefault="005B7CF8" w:rsidP="006D6FFD">
                  <w:pPr>
                    <w:pStyle w:val="TAC"/>
                    <w:rPr>
                      <w:sz w:val="20"/>
                    </w:rPr>
                  </w:pPr>
                  <w:r w:rsidRPr="009B0BE8">
                    <w:rPr>
                      <w:sz w:val="20"/>
                    </w:rPr>
                    <w:t>280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723D1D04" w14:textId="77777777" w:rsidR="005B7CF8" w:rsidRPr="009B0BE8" w:rsidRDefault="005B7CF8" w:rsidP="006D6FFD">
                  <w:pPr>
                    <w:pStyle w:val="TAC"/>
                    <w:rPr>
                      <w:sz w:val="20"/>
                    </w:rPr>
                  </w:pPr>
                  <w:r w:rsidRPr="009B0BE8">
                    <w:rPr>
                      <w:sz w:val="20"/>
                    </w:rPr>
                    <w:t>112</w:t>
                  </w:r>
                </w:p>
              </w:tc>
            </w:tr>
            <w:tr w:rsidR="005B7CF8" w:rsidRPr="009B0BE8" w14:paraId="30E6E718"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56D78" w14:textId="77777777" w:rsidR="005B7CF8" w:rsidRPr="009B0BE8" w:rsidRDefault="005B7CF8" w:rsidP="006D6FFD">
                  <w:pPr>
                    <w:pStyle w:val="TAL"/>
                    <w:rPr>
                      <w:sz w:val="20"/>
                    </w:rPr>
                  </w:pPr>
                  <w:r w:rsidRPr="009B0BE8">
                    <w:rPr>
                      <w:sz w:val="20"/>
                    </w:rPr>
                    <w:t>SSB/CSI-RS proc. (P</w:t>
                  </w:r>
                  <w:r w:rsidRPr="009B0BE8">
                    <w:rPr>
                      <w:sz w:val="20"/>
                      <w:vertAlign w:val="subscript"/>
                    </w:rPr>
                    <w:t>SSB</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7F257C24" w14:textId="77777777" w:rsidR="005B7CF8" w:rsidRPr="009B0BE8" w:rsidRDefault="005B7CF8" w:rsidP="006D6FFD">
                  <w:pPr>
                    <w:pStyle w:val="TAC"/>
                    <w:rPr>
                      <w:sz w:val="20"/>
                    </w:rPr>
                  </w:pPr>
                  <w:r w:rsidRPr="009B0BE8">
                    <w:rPr>
                      <w:sz w:val="20"/>
                    </w:rPr>
                    <w:t>100 (synchronization or serving cell measurement)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C187254" w14:textId="77777777" w:rsidR="005B7CF8" w:rsidRPr="009B0BE8" w:rsidRDefault="005B7CF8" w:rsidP="006D6FFD">
                  <w:pPr>
                    <w:pStyle w:val="TAC"/>
                    <w:rPr>
                      <w:sz w:val="20"/>
                    </w:rPr>
                  </w:pPr>
                  <w:r w:rsidRPr="009B0BE8">
                    <w:rPr>
                      <w:sz w:val="20"/>
                    </w:rPr>
                    <w:t>50</w:t>
                  </w:r>
                </w:p>
              </w:tc>
            </w:tr>
            <w:tr w:rsidR="005B7CF8" w:rsidRPr="009B0BE8" w14:paraId="34D6E564"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C50BF" w14:textId="77777777" w:rsidR="005B7CF8" w:rsidRPr="009B0BE8" w:rsidRDefault="005B7CF8" w:rsidP="006D6FFD">
                  <w:pPr>
                    <w:pStyle w:val="TAL"/>
                    <w:rPr>
                      <w:sz w:val="20"/>
                    </w:rPr>
                  </w:pPr>
                  <w:r w:rsidRPr="009B0BE8">
                    <w:rPr>
                      <w:sz w:val="20"/>
                    </w:rPr>
                    <w:t>Intra-frequency RRM measurement (P</w:t>
                  </w:r>
                  <w:r w:rsidRPr="009B0BE8">
                    <w:rPr>
                      <w:sz w:val="20"/>
                      <w:vertAlign w:val="subscript"/>
                    </w:rPr>
                    <w:t>intra</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15F27EBD"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150 (synchronous case, N=8, measurement only; P</w:t>
                  </w:r>
                  <w:r w:rsidRPr="009B0BE8">
                    <w:rPr>
                      <w:sz w:val="20"/>
                      <w:vertAlign w:val="subscript"/>
                    </w:rPr>
                    <w:t>intra, meas-only</w:t>
                  </w:r>
                  <w:r w:rsidRPr="009B0BE8">
                    <w:rPr>
                      <w:sz w:val="20"/>
                    </w:rPr>
                    <w:t>)</w:t>
                  </w:r>
                </w:p>
                <w:p w14:paraId="12F4D9DA"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200 (combined search and measurement; P</w:t>
                  </w:r>
                  <w:r w:rsidRPr="009B0BE8">
                    <w:rPr>
                      <w:sz w:val="20"/>
                      <w:vertAlign w:val="subscript"/>
                    </w:rPr>
                    <w:t>intra, search+meas</w:t>
                  </w:r>
                  <w:r w:rsidRPr="009B0BE8">
                    <w:rPr>
                      <w:sz w:val="20"/>
                    </w:rPr>
                    <w: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65634B8"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rStyle w:val="apple-converted-space"/>
                      <w:rFonts w:ascii="Times New Roman" w:hAnsi="Times New Roman"/>
                      <w:color w:val="FF0000"/>
                      <w:sz w:val="20"/>
                    </w:rPr>
                    <w:t>[</w:t>
                  </w:r>
                  <w:r w:rsidRPr="009B0BE8">
                    <w:rPr>
                      <w:rStyle w:val="apple-converted-space"/>
                      <w:rFonts w:ascii="Times New Roman" w:hAnsi="Times New Roman"/>
                      <w:sz w:val="20"/>
                    </w:rPr>
                    <w:t>60</w:t>
                  </w:r>
                  <w:r w:rsidRPr="009B0BE8">
                    <w:rPr>
                      <w:rStyle w:val="apple-converted-space"/>
                      <w:rFonts w:ascii="Times New Roman" w:hAnsi="Times New Roman"/>
                      <w:color w:val="FF0000"/>
                      <w:sz w:val="20"/>
                    </w:rPr>
                    <w:t>]</w:t>
                  </w:r>
                  <w:r w:rsidRPr="009B0BE8">
                    <w:rPr>
                      <w:sz w:val="20"/>
                    </w:rPr>
                    <w:t xml:space="preserve"> (synchronous case, N=8, measurement only; P</w:t>
                  </w:r>
                  <w:r w:rsidRPr="009B0BE8">
                    <w:rPr>
                      <w:sz w:val="20"/>
                      <w:vertAlign w:val="subscript"/>
                    </w:rPr>
                    <w:t>intra, meas-only</w:t>
                  </w:r>
                  <w:r w:rsidRPr="009B0BE8">
                    <w:rPr>
                      <w:sz w:val="20"/>
                    </w:rPr>
                    <w:t>)</w:t>
                  </w:r>
                </w:p>
                <w:p w14:paraId="44315D59" w14:textId="77777777" w:rsidR="005B7CF8" w:rsidRPr="009B0BE8" w:rsidRDefault="005B7CF8" w:rsidP="006D6FFD">
                  <w:pPr>
                    <w:pStyle w:val="TAL"/>
                    <w:rPr>
                      <w:sz w:val="20"/>
                    </w:rPr>
                  </w:pPr>
                  <w:r w:rsidRPr="009B0BE8">
                    <w:rPr>
                      <w:rFonts w:ascii="Symbol" w:hAnsi="Symbol"/>
                      <w:color w:val="FF0000"/>
                      <w:sz w:val="20"/>
                    </w:rPr>
                    <w:t></w:t>
                  </w:r>
                  <w:r w:rsidRPr="009B0BE8">
                    <w:rPr>
                      <w:rFonts w:ascii="Symbol" w:hAnsi="Symbol"/>
                      <w:color w:val="FF0000"/>
                      <w:sz w:val="20"/>
                    </w:rPr>
                    <w:t></w:t>
                  </w:r>
                  <w:r w:rsidRPr="009B0BE8">
                    <w:rPr>
                      <w:rStyle w:val="apple-converted-space"/>
                      <w:rFonts w:ascii="Times New Roman" w:hAnsi="Times New Roman"/>
                      <w:color w:val="FF0000"/>
                      <w:sz w:val="20"/>
                    </w:rPr>
                    <w:t>[</w:t>
                  </w:r>
                  <w:r w:rsidRPr="009B0BE8">
                    <w:rPr>
                      <w:rStyle w:val="apple-converted-space"/>
                      <w:rFonts w:ascii="Times New Roman" w:hAnsi="Times New Roman"/>
                      <w:sz w:val="20"/>
                    </w:rPr>
                    <w:t>80</w:t>
                  </w:r>
                  <w:r w:rsidRPr="009B0BE8">
                    <w:rPr>
                      <w:rStyle w:val="apple-converted-space"/>
                      <w:rFonts w:ascii="Times New Roman" w:hAnsi="Times New Roman"/>
                      <w:color w:val="FF0000"/>
                      <w:sz w:val="20"/>
                    </w:rPr>
                    <w:t>]</w:t>
                  </w:r>
                  <w:r w:rsidRPr="009B0BE8">
                    <w:rPr>
                      <w:sz w:val="20"/>
                    </w:rPr>
                    <w:t xml:space="preserve"> (combined search and measurement; P</w:t>
                  </w:r>
                  <w:r w:rsidRPr="009B0BE8">
                    <w:rPr>
                      <w:sz w:val="20"/>
                      <w:vertAlign w:val="subscript"/>
                    </w:rPr>
                    <w:t>intra, search+meas</w:t>
                  </w:r>
                  <w:r w:rsidRPr="009B0BE8">
                    <w:rPr>
                      <w:sz w:val="20"/>
                    </w:rPr>
                    <w:t>)</w:t>
                  </w:r>
                </w:p>
              </w:tc>
            </w:tr>
            <w:tr w:rsidR="005B7CF8" w:rsidRPr="009B0BE8" w14:paraId="5FF99E78"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B00CD" w14:textId="77777777" w:rsidR="005B7CF8" w:rsidRPr="009B0BE8" w:rsidRDefault="005B7CF8" w:rsidP="006D6FFD">
                  <w:pPr>
                    <w:pStyle w:val="TAL"/>
                    <w:rPr>
                      <w:sz w:val="20"/>
                    </w:rPr>
                  </w:pPr>
                  <w:r w:rsidRPr="009B0BE8">
                    <w:rPr>
                      <w:sz w:val="20"/>
                    </w:rPr>
                    <w:t>Inter-frequency RRM measurement (P</w:t>
                  </w:r>
                  <w:r w:rsidRPr="009B0BE8">
                    <w:rPr>
                      <w:sz w:val="20"/>
                      <w:vertAlign w:val="subscript"/>
                    </w:rPr>
                    <w:t>inter</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13CA794A"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150 (measurement only per freq. layer; P</w:t>
                  </w:r>
                  <w:r w:rsidRPr="009B0BE8">
                    <w:rPr>
                      <w:sz w:val="20"/>
                      <w:vertAlign w:val="subscript"/>
                    </w:rPr>
                    <w:t>inter, meas-only</w:t>
                  </w:r>
                  <w:r w:rsidRPr="009B0BE8">
                    <w:rPr>
                      <w:sz w:val="20"/>
                    </w:rPr>
                    <w:t>)</w:t>
                  </w:r>
                </w:p>
                <w:p w14:paraId="599BC3EE"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150 (neighbor cell search power per freq. layer; P</w:t>
                  </w:r>
                  <w:r w:rsidRPr="009B0BE8">
                    <w:rPr>
                      <w:sz w:val="20"/>
                      <w:vertAlign w:val="subscript"/>
                    </w:rPr>
                    <w:t>inter, search-only</w:t>
                  </w:r>
                  <w:r w:rsidRPr="009B0BE8">
                    <w:rPr>
                      <w:sz w:val="20"/>
                    </w:rPr>
                    <w:t>)</w:t>
                  </w:r>
                </w:p>
                <w:p w14:paraId="47B85634"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Micro sleep power assumed for switch in/out a freq. layer</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05CFF371"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rStyle w:val="apple-converted-space"/>
                      <w:rFonts w:ascii="Times New Roman" w:hAnsi="Times New Roman"/>
                      <w:color w:val="FF0000"/>
                      <w:sz w:val="20"/>
                    </w:rPr>
                    <w:t>[</w:t>
                  </w:r>
                  <w:r w:rsidRPr="009B0BE8">
                    <w:rPr>
                      <w:rStyle w:val="apple-converted-space"/>
                      <w:rFonts w:ascii="Times New Roman" w:hAnsi="Times New Roman"/>
                      <w:sz w:val="20"/>
                    </w:rPr>
                    <w:t>60</w:t>
                  </w:r>
                  <w:r w:rsidRPr="009B0BE8">
                    <w:rPr>
                      <w:rStyle w:val="apple-converted-space"/>
                      <w:rFonts w:ascii="Times New Roman" w:hAnsi="Times New Roman"/>
                      <w:color w:val="FF0000"/>
                      <w:sz w:val="20"/>
                    </w:rPr>
                    <w:t>]</w:t>
                  </w:r>
                  <w:r w:rsidRPr="009B0BE8">
                    <w:rPr>
                      <w:sz w:val="20"/>
                    </w:rPr>
                    <w:t xml:space="preserve"> (measurement only per freq. layer; P</w:t>
                  </w:r>
                  <w:r w:rsidRPr="009B0BE8">
                    <w:rPr>
                      <w:sz w:val="20"/>
                      <w:vertAlign w:val="subscript"/>
                    </w:rPr>
                    <w:t>inter, meas-only</w:t>
                  </w:r>
                  <w:r w:rsidRPr="009B0BE8">
                    <w:rPr>
                      <w:sz w:val="20"/>
                    </w:rPr>
                    <w:t>)</w:t>
                  </w:r>
                </w:p>
                <w:p w14:paraId="15BAF4C5"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rStyle w:val="apple-converted-space"/>
                      <w:rFonts w:ascii="Times New Roman" w:hAnsi="Times New Roman"/>
                      <w:sz w:val="20"/>
                    </w:rPr>
                    <w:t>[150]</w:t>
                  </w:r>
                  <w:r w:rsidRPr="009B0BE8">
                    <w:rPr>
                      <w:sz w:val="20"/>
                    </w:rPr>
                    <w:t xml:space="preserve"> (neighbor cell search power per freq. layer; P</w:t>
                  </w:r>
                  <w:r w:rsidRPr="009B0BE8">
                    <w:rPr>
                      <w:sz w:val="20"/>
                      <w:vertAlign w:val="subscript"/>
                    </w:rPr>
                    <w:t>inter, search-only</w:t>
                  </w:r>
                  <w:r w:rsidRPr="009B0BE8">
                    <w:rPr>
                      <w:sz w:val="20"/>
                    </w:rPr>
                    <w:t>)</w:t>
                  </w:r>
                </w:p>
                <w:p w14:paraId="404CDE51"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Micro sleep power assumed for switch in/out a freq. layer</w:t>
                  </w:r>
                </w:p>
              </w:tc>
            </w:tr>
            <w:tr w:rsidR="005B7CF8" w:rsidRPr="009B0BE8" w14:paraId="10807844" w14:textId="77777777" w:rsidTr="006D6FFD">
              <w:trPr>
                <w:trHeight w:val="17"/>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141A8" w14:textId="77777777" w:rsidR="005B7CF8" w:rsidRPr="009B0BE8" w:rsidRDefault="005B7CF8" w:rsidP="006D6FFD">
                  <w:pPr>
                    <w:pStyle w:val="TAL"/>
                    <w:rPr>
                      <w:sz w:val="20"/>
                    </w:rPr>
                  </w:pPr>
                  <w:r w:rsidRPr="009B0BE8">
                    <w:rPr>
                      <w:sz w:val="20"/>
                    </w:rPr>
                    <w:t>Note: Power scaling to 20MHz reception bandwidth follows the rule in Section 8.1.3 of TR 38.840, i.e., max{reference power * 0.4, 50}.</w:t>
                  </w:r>
                </w:p>
              </w:tc>
            </w:tr>
          </w:tbl>
          <w:p w14:paraId="2B927EF4" w14:textId="77777777" w:rsidR="005B7CF8" w:rsidRPr="009B0BE8" w:rsidRDefault="005B7CF8" w:rsidP="006D6FFD">
            <w:pPr>
              <w:rPr>
                <w:sz w:val="20"/>
                <w:szCs w:val="20"/>
                <w:lang w:eastAsia="zh-CN"/>
              </w:rPr>
            </w:pPr>
          </w:p>
        </w:tc>
      </w:tr>
    </w:tbl>
    <w:p w14:paraId="2E0550F2" w14:textId="77777777" w:rsidR="005B7CF8" w:rsidRDefault="005B7CF8" w:rsidP="005B7CF8">
      <w:pPr>
        <w:rPr>
          <w:lang w:eastAsia="zh-CN"/>
        </w:rPr>
      </w:pPr>
    </w:p>
    <w:p w14:paraId="1CFF3001" w14:textId="77777777" w:rsidR="005B7CF8" w:rsidRDefault="005B7CF8" w:rsidP="005B7CF8">
      <w:pPr>
        <w:pStyle w:val="Heading3"/>
        <w:rPr>
          <w:lang w:eastAsia="zh-CN"/>
        </w:rPr>
      </w:pPr>
      <w:r>
        <w:rPr>
          <w:lang w:eastAsia="zh-CN"/>
        </w:rPr>
        <w:t>Baseline assumptions</w:t>
      </w:r>
    </w:p>
    <w:p w14:paraId="04E152E9" w14:textId="125BE4B1" w:rsidR="005B7CF8" w:rsidRDefault="005B7CF8" w:rsidP="005B7CF8">
      <w:pPr>
        <w:rPr>
          <w:lang w:eastAsia="zh-CN"/>
        </w:rPr>
      </w:pPr>
      <w:r>
        <w:rPr>
          <w:lang w:eastAsia="zh-CN"/>
        </w:rPr>
        <w:t>The baseline assumptions are also agreed</w:t>
      </w:r>
      <w:r w:rsidR="00865618">
        <w:rPr>
          <w:lang w:eastAsia="zh-CN"/>
        </w:rPr>
        <w:t xml:space="preserve"> in RAN1#102e</w:t>
      </w:r>
      <w:r>
        <w:rPr>
          <w:lang w:eastAsia="zh-CN"/>
        </w:rPr>
        <w:t>, e.g. SS burst configuration, paging configuration.</w:t>
      </w:r>
    </w:p>
    <w:tbl>
      <w:tblPr>
        <w:tblStyle w:val="TableGrid"/>
        <w:tblW w:w="0" w:type="auto"/>
        <w:tblLook w:val="04A0" w:firstRow="1" w:lastRow="0" w:firstColumn="1" w:lastColumn="0" w:noHBand="0" w:noVBand="1"/>
      </w:tblPr>
      <w:tblGrid>
        <w:gridCol w:w="9307"/>
      </w:tblGrid>
      <w:tr w:rsidR="005B7CF8" w:rsidRPr="009B0BE8" w14:paraId="6CC265AB" w14:textId="77777777" w:rsidTr="006D6FFD">
        <w:trPr>
          <w:trHeight w:val="274"/>
        </w:trPr>
        <w:tc>
          <w:tcPr>
            <w:tcW w:w="9307" w:type="dxa"/>
          </w:tcPr>
          <w:p w14:paraId="53365F21" w14:textId="77777777" w:rsidR="005B7CF8" w:rsidRPr="009B0BE8" w:rsidRDefault="005B7CF8" w:rsidP="006D6FFD">
            <w:pPr>
              <w:rPr>
                <w:color w:val="1F497D"/>
                <w:sz w:val="20"/>
                <w:szCs w:val="20"/>
                <w:highlight w:val="green"/>
                <w:lang w:eastAsia="ko-KR"/>
              </w:rPr>
            </w:pPr>
            <w:r w:rsidRPr="009B0BE8">
              <w:rPr>
                <w:color w:val="1F497D"/>
                <w:sz w:val="20"/>
                <w:szCs w:val="20"/>
                <w:highlight w:val="green"/>
              </w:rPr>
              <w:t>Agreements:</w:t>
            </w:r>
          </w:p>
          <w:p w14:paraId="67EC4E73" w14:textId="77777777" w:rsidR="005B7CF8" w:rsidRPr="009B0BE8" w:rsidRDefault="005B7CF8" w:rsidP="006D6FFD">
            <w:pPr>
              <w:rPr>
                <w:sz w:val="20"/>
                <w:szCs w:val="20"/>
              </w:rPr>
            </w:pPr>
            <w:r w:rsidRPr="009B0BE8">
              <w:rPr>
                <w:sz w:val="20"/>
                <w:szCs w:val="20"/>
              </w:rPr>
              <w:t>For study of Rel-17 paging enhancement, the following are assumed as a baseline for FR1 and FR2:</w:t>
            </w:r>
          </w:p>
          <w:p w14:paraId="6F8A8D55" w14:textId="77777777" w:rsidR="005B7CF8" w:rsidRPr="009B0BE8" w:rsidRDefault="005B7CF8" w:rsidP="00354EE1">
            <w:pPr>
              <w:pStyle w:val="ListParagraph"/>
              <w:numPr>
                <w:ilvl w:val="0"/>
                <w:numId w:val="33"/>
              </w:numPr>
              <w:autoSpaceDE/>
              <w:autoSpaceDN/>
              <w:adjustRightInd/>
              <w:snapToGrid/>
              <w:spacing w:after="0"/>
              <w:ind w:firstLineChars="0"/>
              <w:jc w:val="left"/>
              <w:rPr>
                <w:rFonts w:eastAsia="Gulim"/>
                <w:sz w:val="20"/>
                <w:szCs w:val="20"/>
              </w:rPr>
            </w:pPr>
            <w:r w:rsidRPr="009B0BE8">
              <w:rPr>
                <w:rFonts w:eastAsia="Gulim"/>
                <w:sz w:val="20"/>
                <w:szCs w:val="20"/>
              </w:rPr>
              <w:t>Reference configuration for FR1/FR2 as specified in Section 8.1.1/8.1.2 of TR 38.840</w:t>
            </w:r>
          </w:p>
          <w:p w14:paraId="315CE3E0" w14:textId="77777777" w:rsidR="005B7CF8" w:rsidRPr="009B0BE8" w:rsidRDefault="005B7CF8" w:rsidP="00354EE1">
            <w:pPr>
              <w:pStyle w:val="ListParagraph"/>
              <w:numPr>
                <w:ilvl w:val="1"/>
                <w:numId w:val="33"/>
              </w:numPr>
              <w:autoSpaceDE/>
              <w:autoSpaceDN/>
              <w:adjustRightInd/>
              <w:snapToGrid/>
              <w:spacing w:after="0"/>
              <w:ind w:firstLineChars="0"/>
              <w:jc w:val="left"/>
              <w:rPr>
                <w:rFonts w:eastAsia="Gulim"/>
                <w:sz w:val="20"/>
                <w:szCs w:val="20"/>
              </w:rPr>
            </w:pPr>
            <w:r w:rsidRPr="009B0BE8">
              <w:rPr>
                <w:rFonts w:eastAsia="Gulim"/>
                <w:sz w:val="20"/>
                <w:szCs w:val="20"/>
              </w:rPr>
              <w:t>Note: the setting for some PDSCH parameters may not be applicable for RedCap UEs</w:t>
            </w:r>
          </w:p>
          <w:p w14:paraId="539ED4BA" w14:textId="77777777" w:rsidR="005B7CF8" w:rsidRPr="009B0BE8" w:rsidRDefault="005B7CF8" w:rsidP="00354EE1">
            <w:pPr>
              <w:pStyle w:val="ListParagraph"/>
              <w:numPr>
                <w:ilvl w:val="0"/>
                <w:numId w:val="33"/>
              </w:numPr>
              <w:autoSpaceDE/>
              <w:autoSpaceDN/>
              <w:adjustRightInd/>
              <w:snapToGrid/>
              <w:spacing w:after="0"/>
              <w:ind w:firstLineChars="0"/>
              <w:jc w:val="left"/>
              <w:rPr>
                <w:rFonts w:eastAsia="Gulim"/>
                <w:sz w:val="20"/>
                <w:szCs w:val="20"/>
              </w:rPr>
            </w:pPr>
            <w:r w:rsidRPr="009B0BE8">
              <w:rPr>
                <w:rFonts w:eastAsia="Gulim"/>
                <w:sz w:val="20"/>
                <w:szCs w:val="20"/>
              </w:rPr>
              <w:t xml:space="preserve">Baseline paging cycle length: [1.28] second </w:t>
            </w:r>
          </w:p>
          <w:p w14:paraId="0F53C0EF" w14:textId="77777777" w:rsidR="005B7CF8" w:rsidRPr="009B0BE8" w:rsidRDefault="005B7CF8" w:rsidP="00354EE1">
            <w:pPr>
              <w:pStyle w:val="ListParagraph"/>
              <w:numPr>
                <w:ilvl w:val="0"/>
                <w:numId w:val="33"/>
              </w:numPr>
              <w:autoSpaceDE/>
              <w:autoSpaceDN/>
              <w:adjustRightInd/>
              <w:snapToGrid/>
              <w:spacing w:after="0"/>
              <w:ind w:firstLineChars="0"/>
              <w:jc w:val="left"/>
              <w:rPr>
                <w:rFonts w:eastAsia="Gulim"/>
                <w:sz w:val="20"/>
                <w:szCs w:val="20"/>
              </w:rPr>
            </w:pPr>
            <w:r w:rsidRPr="009B0BE8">
              <w:rPr>
                <w:rFonts w:eastAsia="Gulim"/>
                <w:sz w:val="20"/>
                <w:szCs w:val="20"/>
              </w:rPr>
              <w:t>SS burst related assumptions:</w:t>
            </w:r>
          </w:p>
          <w:p w14:paraId="1B1D50BE" w14:textId="77777777" w:rsidR="005B7CF8" w:rsidRPr="009B0BE8" w:rsidRDefault="005B7CF8" w:rsidP="00354EE1">
            <w:pPr>
              <w:pStyle w:val="ListParagraph"/>
              <w:numPr>
                <w:ilvl w:val="1"/>
                <w:numId w:val="33"/>
              </w:numPr>
              <w:autoSpaceDE/>
              <w:autoSpaceDN/>
              <w:adjustRightInd/>
              <w:snapToGrid/>
              <w:spacing w:after="0"/>
              <w:ind w:firstLineChars="0"/>
              <w:jc w:val="left"/>
              <w:rPr>
                <w:rFonts w:eastAsia="Gulim"/>
                <w:sz w:val="20"/>
                <w:szCs w:val="20"/>
              </w:rPr>
            </w:pPr>
            <w:r w:rsidRPr="009B0BE8">
              <w:rPr>
                <w:rFonts w:eastAsia="Gulim"/>
                <w:sz w:val="20"/>
                <w:szCs w:val="20"/>
              </w:rPr>
              <w:t>20 ms periodicity</w:t>
            </w:r>
          </w:p>
          <w:p w14:paraId="4EAF3A2D" w14:textId="77777777" w:rsidR="005B7CF8" w:rsidRPr="009B0BE8" w:rsidRDefault="005B7CF8" w:rsidP="00354EE1">
            <w:pPr>
              <w:pStyle w:val="ListParagraph"/>
              <w:numPr>
                <w:ilvl w:val="1"/>
                <w:numId w:val="33"/>
              </w:numPr>
              <w:autoSpaceDE/>
              <w:autoSpaceDN/>
              <w:adjustRightInd/>
              <w:snapToGrid/>
              <w:spacing w:after="0"/>
              <w:ind w:firstLineChars="0"/>
              <w:jc w:val="left"/>
              <w:rPr>
                <w:rFonts w:eastAsia="Gulim"/>
                <w:sz w:val="20"/>
                <w:szCs w:val="20"/>
              </w:rPr>
            </w:pPr>
            <w:r w:rsidRPr="009B0BE8">
              <w:rPr>
                <w:rFonts w:eastAsia="Gulim"/>
                <w:sz w:val="20"/>
                <w:szCs w:val="20"/>
              </w:rPr>
              <w:t>2 ms duration for serving cell RRM measurement, which can overlap with the one for synchronization before PO</w:t>
            </w:r>
          </w:p>
          <w:p w14:paraId="3357B02F" w14:textId="77777777" w:rsidR="005B7CF8" w:rsidRPr="009B0BE8" w:rsidRDefault="005B7CF8" w:rsidP="00354EE1">
            <w:pPr>
              <w:pStyle w:val="ListParagraph"/>
              <w:numPr>
                <w:ilvl w:val="1"/>
                <w:numId w:val="33"/>
              </w:numPr>
              <w:autoSpaceDE/>
              <w:autoSpaceDN/>
              <w:adjustRightInd/>
              <w:snapToGrid/>
              <w:spacing w:after="0"/>
              <w:ind w:firstLineChars="0"/>
              <w:jc w:val="left"/>
              <w:rPr>
                <w:rFonts w:eastAsia="Gulim"/>
                <w:sz w:val="20"/>
                <w:szCs w:val="20"/>
              </w:rPr>
            </w:pPr>
            <w:r w:rsidRPr="009B0BE8">
              <w:rPr>
                <w:rFonts w:eastAsia="Gulim"/>
                <w:sz w:val="20"/>
                <w:szCs w:val="20"/>
              </w:rPr>
              <w:t>FFS time/frequency tracking</w:t>
            </w:r>
          </w:p>
          <w:p w14:paraId="460EBAC3" w14:textId="77777777" w:rsidR="005B7CF8" w:rsidRPr="009B0BE8" w:rsidRDefault="005B7CF8" w:rsidP="00354EE1">
            <w:pPr>
              <w:pStyle w:val="ListParagraph"/>
              <w:numPr>
                <w:ilvl w:val="0"/>
                <w:numId w:val="33"/>
              </w:numPr>
              <w:autoSpaceDE/>
              <w:autoSpaceDN/>
              <w:adjustRightInd/>
              <w:snapToGrid/>
              <w:spacing w:after="0"/>
              <w:ind w:firstLineChars="0"/>
              <w:jc w:val="left"/>
              <w:rPr>
                <w:rFonts w:eastAsia="Gulim"/>
                <w:sz w:val="20"/>
                <w:szCs w:val="20"/>
              </w:rPr>
            </w:pPr>
            <w:r w:rsidRPr="009B0BE8">
              <w:rPr>
                <w:rFonts w:eastAsia="Gulim"/>
                <w:sz w:val="20"/>
                <w:szCs w:val="20"/>
              </w:rPr>
              <w:lastRenderedPageBreak/>
              <w:t>Measurement related assumptions:</w:t>
            </w:r>
          </w:p>
          <w:p w14:paraId="3E1FB3D1" w14:textId="77777777" w:rsidR="005B7CF8" w:rsidRPr="009B0BE8" w:rsidRDefault="005B7CF8" w:rsidP="00354EE1">
            <w:pPr>
              <w:pStyle w:val="ListParagraph"/>
              <w:numPr>
                <w:ilvl w:val="1"/>
                <w:numId w:val="33"/>
              </w:numPr>
              <w:autoSpaceDE/>
              <w:autoSpaceDN/>
              <w:adjustRightInd/>
              <w:snapToGrid/>
              <w:spacing w:after="0"/>
              <w:ind w:firstLineChars="0"/>
              <w:jc w:val="left"/>
              <w:rPr>
                <w:rFonts w:eastAsia="Gulim"/>
                <w:sz w:val="20"/>
                <w:szCs w:val="20"/>
              </w:rPr>
            </w:pPr>
            <w:r w:rsidRPr="009B0BE8">
              <w:rPr>
                <w:rFonts w:eastAsia="Gulim"/>
                <w:sz w:val="20"/>
                <w:szCs w:val="20"/>
              </w:rPr>
              <w:t>20 ms SMTC periodicity</w:t>
            </w:r>
          </w:p>
          <w:p w14:paraId="61421EC2" w14:textId="77777777" w:rsidR="005B7CF8" w:rsidRPr="009B0BE8" w:rsidRDefault="005B7CF8" w:rsidP="00354EE1">
            <w:pPr>
              <w:pStyle w:val="ListParagraph"/>
              <w:numPr>
                <w:ilvl w:val="1"/>
                <w:numId w:val="33"/>
              </w:numPr>
              <w:autoSpaceDE/>
              <w:autoSpaceDN/>
              <w:adjustRightInd/>
              <w:snapToGrid/>
              <w:spacing w:after="0"/>
              <w:ind w:firstLineChars="0"/>
              <w:jc w:val="left"/>
              <w:rPr>
                <w:rFonts w:eastAsia="Gulim"/>
                <w:sz w:val="20"/>
                <w:szCs w:val="20"/>
              </w:rPr>
            </w:pPr>
            <w:r w:rsidRPr="009B0BE8">
              <w:rPr>
                <w:rFonts w:eastAsia="Gulim"/>
                <w:sz w:val="20"/>
                <w:szCs w:val="20"/>
              </w:rPr>
              <w:t>2 ms SMTC window for intra-frequency RRM measurement, assuming synchronized deployment</w:t>
            </w:r>
          </w:p>
          <w:p w14:paraId="40A2DD68" w14:textId="77777777" w:rsidR="005B7CF8" w:rsidRPr="009B0BE8" w:rsidRDefault="005B7CF8" w:rsidP="00354EE1">
            <w:pPr>
              <w:pStyle w:val="ListParagraph"/>
              <w:numPr>
                <w:ilvl w:val="1"/>
                <w:numId w:val="33"/>
              </w:numPr>
              <w:autoSpaceDE/>
              <w:autoSpaceDN/>
              <w:adjustRightInd/>
              <w:snapToGrid/>
              <w:spacing w:after="0"/>
              <w:ind w:firstLineChars="0"/>
              <w:jc w:val="left"/>
              <w:rPr>
                <w:rFonts w:eastAsia="Gulim"/>
                <w:sz w:val="20"/>
                <w:szCs w:val="20"/>
              </w:rPr>
            </w:pPr>
            <w:r w:rsidRPr="009B0BE8">
              <w:rPr>
                <w:rFonts w:eastAsia="Gulim"/>
                <w:sz w:val="20"/>
                <w:szCs w:val="20"/>
              </w:rPr>
              <w:t>[5 ms SMTC window and 6 ms measurement gap for inter-frequency RRM measurement]</w:t>
            </w:r>
          </w:p>
          <w:p w14:paraId="4314ABF5" w14:textId="77777777" w:rsidR="005B7CF8" w:rsidRPr="009B0BE8" w:rsidRDefault="005B7CF8" w:rsidP="00354EE1">
            <w:pPr>
              <w:pStyle w:val="ListParagraph"/>
              <w:numPr>
                <w:ilvl w:val="2"/>
                <w:numId w:val="33"/>
              </w:numPr>
              <w:autoSpaceDE/>
              <w:autoSpaceDN/>
              <w:adjustRightInd/>
              <w:snapToGrid/>
              <w:spacing w:after="0"/>
              <w:ind w:firstLineChars="0"/>
              <w:jc w:val="left"/>
              <w:rPr>
                <w:rFonts w:eastAsia="Gulim"/>
                <w:sz w:val="20"/>
                <w:szCs w:val="20"/>
              </w:rPr>
            </w:pPr>
            <w:r w:rsidRPr="009B0BE8">
              <w:rPr>
                <w:rFonts w:eastAsia="Gulim"/>
                <w:sz w:val="20"/>
                <w:szCs w:val="20"/>
              </w:rPr>
              <w:t>Note: RAN4 requirement assumes one frequency layer per measurement gap, and 0.5 ms is assumed for switch in/out a frequency layer</w:t>
            </w:r>
          </w:p>
          <w:p w14:paraId="0B15B34B" w14:textId="77777777" w:rsidR="005B7CF8" w:rsidRPr="009B0BE8" w:rsidRDefault="005B7CF8" w:rsidP="00354EE1">
            <w:pPr>
              <w:pStyle w:val="ListParagraph"/>
              <w:numPr>
                <w:ilvl w:val="0"/>
                <w:numId w:val="33"/>
              </w:numPr>
              <w:autoSpaceDE/>
              <w:autoSpaceDN/>
              <w:adjustRightInd/>
              <w:snapToGrid/>
              <w:spacing w:after="0"/>
              <w:ind w:firstLineChars="0"/>
              <w:jc w:val="left"/>
              <w:rPr>
                <w:rFonts w:eastAsia="Gulim"/>
                <w:sz w:val="20"/>
                <w:szCs w:val="20"/>
              </w:rPr>
            </w:pPr>
            <w:r w:rsidRPr="009B0BE8">
              <w:rPr>
                <w:rFonts w:eastAsia="Gulim"/>
                <w:sz w:val="20"/>
                <w:szCs w:val="20"/>
              </w:rPr>
              <w:t>Note: the inclusion of potential TRS/CSI-RS occasions can be considered</w:t>
            </w:r>
          </w:p>
          <w:p w14:paraId="5A8BFD31" w14:textId="77777777" w:rsidR="005B7CF8" w:rsidRPr="009B0BE8" w:rsidRDefault="005B7CF8" w:rsidP="006D6FFD">
            <w:pPr>
              <w:rPr>
                <w:sz w:val="20"/>
                <w:szCs w:val="20"/>
                <w:highlight w:val="green"/>
                <w:lang w:eastAsia="ko-KR"/>
              </w:rPr>
            </w:pPr>
            <w:r w:rsidRPr="009B0BE8">
              <w:rPr>
                <w:color w:val="000000"/>
                <w:sz w:val="20"/>
                <w:szCs w:val="20"/>
                <w:highlight w:val="green"/>
                <w:shd w:val="clear" w:color="auto" w:fill="FFFF00"/>
              </w:rPr>
              <w:t>Agreements:</w:t>
            </w:r>
          </w:p>
          <w:p w14:paraId="477D1C70" w14:textId="77777777" w:rsidR="005B7CF8" w:rsidRPr="009B0BE8" w:rsidRDefault="005B7CF8" w:rsidP="006D6FFD">
            <w:pPr>
              <w:rPr>
                <w:sz w:val="20"/>
                <w:szCs w:val="20"/>
                <w:lang w:eastAsia="zh-TW"/>
              </w:rPr>
            </w:pPr>
            <w:r w:rsidRPr="009B0BE8">
              <w:rPr>
                <w:sz w:val="20"/>
                <w:szCs w:val="20"/>
              </w:rPr>
              <w:t>Group paging rate of 10%</w:t>
            </w:r>
            <w:r w:rsidRPr="009B0BE8">
              <w:rPr>
                <w:rStyle w:val="apple-converted-space"/>
                <w:sz w:val="20"/>
                <w:szCs w:val="20"/>
              </w:rPr>
              <w:t xml:space="preserve"> </w:t>
            </w:r>
            <w:r w:rsidRPr="009B0BE8">
              <w:rPr>
                <w:sz w:val="20"/>
                <w:szCs w:val="20"/>
              </w:rPr>
              <w:t>is assumed for the evaluation of Rel-17 paging enhancement</w:t>
            </w:r>
          </w:p>
          <w:p w14:paraId="25B8D426" w14:textId="77777777" w:rsidR="005B7CF8" w:rsidRPr="009B0BE8" w:rsidRDefault="005B7CF8" w:rsidP="00354EE1">
            <w:pPr>
              <w:pStyle w:val="ListParagraph"/>
              <w:numPr>
                <w:ilvl w:val="0"/>
                <w:numId w:val="32"/>
              </w:numPr>
              <w:overflowPunct w:val="0"/>
              <w:snapToGrid/>
              <w:spacing w:after="180"/>
              <w:ind w:firstLineChars="0"/>
              <w:contextualSpacing/>
              <w:jc w:val="left"/>
              <w:textAlignment w:val="baseline"/>
              <w:rPr>
                <w:sz w:val="20"/>
                <w:szCs w:val="20"/>
                <w:lang w:eastAsia="zh-CN"/>
              </w:rPr>
            </w:pPr>
            <w:r w:rsidRPr="009B0BE8">
              <w:rPr>
                <w:sz w:val="20"/>
                <w:szCs w:val="20"/>
              </w:rPr>
              <w:t>FFS: Another group paging rate &gt; 10%</w:t>
            </w:r>
          </w:p>
          <w:p w14:paraId="3EAF7904" w14:textId="77777777" w:rsidR="005B7CF8" w:rsidRPr="009B0BE8" w:rsidRDefault="005B7CF8" w:rsidP="00354EE1">
            <w:pPr>
              <w:pStyle w:val="ListParagraph"/>
              <w:numPr>
                <w:ilvl w:val="0"/>
                <w:numId w:val="32"/>
              </w:numPr>
              <w:overflowPunct w:val="0"/>
              <w:snapToGrid/>
              <w:spacing w:after="180"/>
              <w:ind w:firstLineChars="0"/>
              <w:contextualSpacing/>
              <w:jc w:val="left"/>
              <w:textAlignment w:val="baseline"/>
              <w:rPr>
                <w:sz w:val="20"/>
                <w:szCs w:val="20"/>
              </w:rPr>
            </w:pPr>
            <w:r w:rsidRPr="009B0BE8">
              <w:rPr>
                <w:sz w:val="20"/>
                <w:szCs w:val="20"/>
              </w:rPr>
              <w:t>Note: If UE sub-grouping is applied, the sub-group paging rate can be reduced w.r.t. the total sub-group number for a PO</w:t>
            </w:r>
          </w:p>
        </w:tc>
      </w:tr>
    </w:tbl>
    <w:p w14:paraId="5247B7E9" w14:textId="128D5C55" w:rsidR="005B7CF8" w:rsidRDefault="005B7CF8" w:rsidP="005B7CF8">
      <w:pPr>
        <w:spacing w:beforeLines="50" w:before="120" w:after="0"/>
        <w:rPr>
          <w:color w:val="000000"/>
          <w:lang w:eastAsia="zh-CN"/>
        </w:rPr>
      </w:pPr>
    </w:p>
    <w:p w14:paraId="4A4C12F7" w14:textId="4A6F6AD5" w:rsidR="00E84AC5" w:rsidRDefault="00295B6B" w:rsidP="00E84AC5">
      <w:pPr>
        <w:pStyle w:val="Heading3"/>
        <w:rPr>
          <w:lang w:eastAsia="zh-CN"/>
        </w:rPr>
      </w:pPr>
      <w:r>
        <w:rPr>
          <w:lang w:eastAsia="zh-CN"/>
        </w:rPr>
        <w:t>Gap</w:t>
      </w:r>
      <w:r w:rsidR="00E84AC5">
        <w:rPr>
          <w:lang w:eastAsia="zh-CN"/>
        </w:rPr>
        <w:t xml:space="preserve"> between PEI and PO</w:t>
      </w:r>
    </w:p>
    <w:p w14:paraId="63806CBD" w14:textId="38B55D49" w:rsidR="00E84AC5" w:rsidRDefault="00E84AC5" w:rsidP="00E84AC5">
      <w:pPr>
        <w:spacing w:beforeLines="50" w:before="120" w:after="0"/>
        <w:rPr>
          <w:color w:val="000000"/>
          <w:lang w:eastAsia="zh-CN"/>
        </w:rPr>
      </w:pPr>
      <w:r>
        <w:rPr>
          <w:color w:val="000000"/>
          <w:lang w:eastAsia="zh-CN"/>
        </w:rPr>
        <w:t xml:space="preserve">In </w:t>
      </w:r>
      <w:r w:rsidRPr="003610D5">
        <w:rPr>
          <w:color w:val="000000"/>
          <w:lang w:eastAsia="zh-CN"/>
        </w:rPr>
        <w:t>[</w:t>
      </w:r>
      <w:r w:rsidR="005E1089" w:rsidRPr="003610D5">
        <w:rPr>
          <w:lang w:eastAsia="zh-CN"/>
        </w:rPr>
        <w:t>5</w:t>
      </w:r>
      <w:r w:rsidRPr="003610D5">
        <w:rPr>
          <w:color w:val="000000"/>
          <w:lang w:eastAsia="zh-CN"/>
        </w:rPr>
        <w:t>], c</w:t>
      </w:r>
      <w:r>
        <w:rPr>
          <w:color w:val="000000"/>
          <w:lang w:eastAsia="zh-CN"/>
        </w:rPr>
        <w:t xml:space="preserve">ompanies are encouraged to declare the </w:t>
      </w:r>
      <w:r w:rsidR="00295B6B">
        <w:rPr>
          <w:lang w:eastAsia="zh-CN"/>
        </w:rPr>
        <w:t>gap</w:t>
      </w:r>
      <w:r>
        <w:rPr>
          <w:color w:val="000000"/>
          <w:lang w:eastAsia="zh-CN"/>
        </w:rPr>
        <w:t xml:space="preserve"> between PO and the start of the nearest SS burst. </w:t>
      </w:r>
    </w:p>
    <w:tbl>
      <w:tblPr>
        <w:tblStyle w:val="TableGrid"/>
        <w:tblW w:w="0" w:type="auto"/>
        <w:tblLook w:val="04A0" w:firstRow="1" w:lastRow="0" w:firstColumn="1" w:lastColumn="0" w:noHBand="0" w:noVBand="1"/>
      </w:tblPr>
      <w:tblGrid>
        <w:gridCol w:w="9307"/>
      </w:tblGrid>
      <w:tr w:rsidR="00E84AC5" w:rsidRPr="009B0BE8" w14:paraId="09A85615" w14:textId="77777777" w:rsidTr="009212AF">
        <w:tc>
          <w:tcPr>
            <w:tcW w:w="9307" w:type="dxa"/>
          </w:tcPr>
          <w:p w14:paraId="50D874C9" w14:textId="77777777" w:rsidR="00E84AC5" w:rsidRPr="009B0BE8" w:rsidRDefault="00E84AC5" w:rsidP="009212AF">
            <w:pPr>
              <w:overflowPunct w:val="0"/>
              <w:snapToGrid/>
              <w:spacing w:before="120" w:line="259" w:lineRule="auto"/>
              <w:textAlignment w:val="baseline"/>
              <w:rPr>
                <w:rFonts w:eastAsia="宋体"/>
                <w:sz w:val="20"/>
                <w:szCs w:val="20"/>
              </w:rPr>
            </w:pPr>
            <w:r w:rsidRPr="009B0BE8">
              <w:rPr>
                <w:rFonts w:eastAsia="宋体"/>
                <w:b/>
                <w:bCs/>
                <w:sz w:val="20"/>
                <w:szCs w:val="20"/>
                <w:highlight w:val="yellow"/>
              </w:rPr>
              <w:t>Proposal</w:t>
            </w:r>
            <w:r w:rsidRPr="009B0BE8">
              <w:rPr>
                <w:rFonts w:eastAsia="宋体"/>
                <w:sz w:val="20"/>
                <w:szCs w:val="20"/>
              </w:rPr>
              <w:t>: For characterizing the power saving gains with a PEI design without UE sub-grouping, companies are encouraged to report the power saving gains w.r.t. Rel-16 for the following cases, assuming at least 10% group paging rate,</w:t>
            </w:r>
          </w:p>
          <w:p w14:paraId="1B0532F7" w14:textId="77777777" w:rsidR="00E84AC5" w:rsidRPr="009B0BE8" w:rsidRDefault="00E84AC5" w:rsidP="00354EE1">
            <w:pPr>
              <w:numPr>
                <w:ilvl w:val="0"/>
                <w:numId w:val="34"/>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 xml:space="preserve">When the time offset between PO and the start of the nearest SS burst is T (ms): </w:t>
            </w:r>
          </w:p>
          <w:p w14:paraId="3180EF72" w14:textId="77777777" w:rsidR="00E84AC5" w:rsidRPr="009B0BE8" w:rsidRDefault="00E84AC5" w:rsidP="00354EE1">
            <w:pPr>
              <w:numPr>
                <w:ilvl w:val="1"/>
                <w:numId w:val="34"/>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 xml:space="preserve">S1 (%) where the baseline assumes 1 SS burst for synchronization before PO reception </w:t>
            </w:r>
          </w:p>
          <w:p w14:paraId="3A6EA75B" w14:textId="77777777" w:rsidR="00E84AC5" w:rsidRPr="009B0BE8" w:rsidRDefault="00E84AC5" w:rsidP="00354EE1">
            <w:pPr>
              <w:numPr>
                <w:ilvl w:val="1"/>
                <w:numId w:val="34"/>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S2 (%) where the baseline assumes 2 SS bursts for synchronization before PO reception</w:t>
            </w:r>
          </w:p>
          <w:p w14:paraId="421717B7" w14:textId="77777777" w:rsidR="00E84AC5" w:rsidRPr="009B0BE8" w:rsidRDefault="00E84AC5" w:rsidP="00354EE1">
            <w:pPr>
              <w:numPr>
                <w:ilvl w:val="1"/>
                <w:numId w:val="34"/>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S3 (%) where the baseline assumes 3 SS bursts for synchronization before PO reception</w:t>
            </w:r>
          </w:p>
          <w:p w14:paraId="0AF5902A" w14:textId="77777777" w:rsidR="00E84AC5" w:rsidRPr="009B0BE8" w:rsidRDefault="00E84AC5" w:rsidP="00354EE1">
            <w:pPr>
              <w:numPr>
                <w:ilvl w:val="0"/>
                <w:numId w:val="34"/>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Note: Considered value(s) for T is by company report.</w:t>
            </w:r>
          </w:p>
        </w:tc>
      </w:tr>
    </w:tbl>
    <w:p w14:paraId="19FB074C" w14:textId="77777777" w:rsidR="00E84AC5" w:rsidRDefault="00E84AC5" w:rsidP="00E84AC5">
      <w:pPr>
        <w:spacing w:beforeLines="50" w:before="120" w:after="0"/>
        <w:rPr>
          <w:color w:val="000000"/>
          <w:lang w:eastAsia="zh-CN"/>
        </w:rPr>
      </w:pPr>
      <w:r>
        <w:rPr>
          <w:color w:val="000000"/>
          <w:lang w:eastAsia="zh-CN"/>
        </w:rPr>
        <w:t xml:space="preserve">In our view, there could be two different UE implementation if PEI indicates UE to wake up. </w:t>
      </w:r>
    </w:p>
    <w:p w14:paraId="4E53B3C5" w14:textId="77777777" w:rsidR="00E84AC5" w:rsidRDefault="00E84AC5" w:rsidP="00354EE1">
      <w:pPr>
        <w:pStyle w:val="ListParagraph"/>
        <w:numPr>
          <w:ilvl w:val="0"/>
          <w:numId w:val="29"/>
        </w:numPr>
        <w:spacing w:beforeLines="50" w:before="120" w:after="0"/>
        <w:ind w:firstLineChars="0"/>
        <w:rPr>
          <w:color w:val="000000"/>
          <w:lang w:eastAsia="zh-CN"/>
        </w:rPr>
      </w:pPr>
      <w:r>
        <w:rPr>
          <w:color w:val="000000"/>
          <w:lang w:eastAsia="zh-CN"/>
        </w:rPr>
        <w:t xml:space="preserve">Implementation-1: </w:t>
      </w:r>
      <w:r>
        <w:rPr>
          <w:rFonts w:hint="eastAsia"/>
          <w:color w:val="000000"/>
          <w:lang w:eastAsia="zh-CN"/>
        </w:rPr>
        <w:t>U</w:t>
      </w:r>
      <w:r>
        <w:rPr>
          <w:color w:val="000000"/>
          <w:lang w:eastAsia="zh-CN"/>
        </w:rPr>
        <w:t>E should process the 2 SS bursts immediately after PEI and enter light sleep until PO.</w:t>
      </w:r>
    </w:p>
    <w:p w14:paraId="7C245924" w14:textId="77777777" w:rsidR="00E84AC5" w:rsidRPr="00F13ADA" w:rsidRDefault="00E84AC5" w:rsidP="00354EE1">
      <w:pPr>
        <w:pStyle w:val="ListParagraph"/>
        <w:numPr>
          <w:ilvl w:val="0"/>
          <w:numId w:val="29"/>
        </w:numPr>
        <w:spacing w:beforeLines="50" w:before="120" w:after="0"/>
        <w:ind w:firstLineChars="0"/>
        <w:rPr>
          <w:color w:val="000000"/>
          <w:lang w:eastAsia="zh-CN"/>
        </w:rPr>
      </w:pPr>
      <w:r>
        <w:rPr>
          <w:color w:val="000000"/>
          <w:lang w:eastAsia="zh-CN"/>
        </w:rPr>
        <w:t xml:space="preserve">Implementation-2: </w:t>
      </w:r>
      <w:r>
        <w:rPr>
          <w:rFonts w:hint="eastAsia"/>
          <w:color w:val="000000"/>
          <w:lang w:eastAsia="zh-CN"/>
        </w:rPr>
        <w:t>U</w:t>
      </w:r>
      <w:r>
        <w:rPr>
          <w:color w:val="000000"/>
          <w:lang w:eastAsia="zh-CN"/>
        </w:rPr>
        <w:t>E should enter light sleep and wake up to process the 2 SS bursts close to PO.</w:t>
      </w:r>
    </w:p>
    <w:p w14:paraId="197CAC59" w14:textId="6C279BC7" w:rsidR="00E84AC5" w:rsidRDefault="00E84AC5" w:rsidP="00E84AC5">
      <w:pPr>
        <w:spacing w:beforeLines="50" w:before="120" w:after="0"/>
        <w:rPr>
          <w:color w:val="000000"/>
          <w:lang w:eastAsia="zh-CN"/>
        </w:rPr>
      </w:pPr>
      <w:r>
        <w:rPr>
          <w:color w:val="000000"/>
          <w:lang w:eastAsia="zh-CN"/>
        </w:rPr>
        <w:t xml:space="preserve">For Implementation-1, the </w:t>
      </w:r>
      <w:r w:rsidR="00295B6B">
        <w:rPr>
          <w:lang w:eastAsia="zh-CN"/>
        </w:rPr>
        <w:t>gap</w:t>
      </w:r>
      <w:r>
        <w:rPr>
          <w:color w:val="000000"/>
          <w:lang w:eastAsia="zh-CN"/>
        </w:rPr>
        <w:t xml:space="preserve"> between PO and the start of the nearest SS burst does not affect power consumption. Hence, the </w:t>
      </w:r>
      <w:r w:rsidR="00295B6B">
        <w:rPr>
          <w:lang w:eastAsia="zh-CN"/>
        </w:rPr>
        <w:t>gap</w:t>
      </w:r>
      <w:r>
        <w:rPr>
          <w:color w:val="000000"/>
          <w:lang w:eastAsia="zh-CN"/>
        </w:rPr>
        <w:t xml:space="preserve"> between PEI and PO </w:t>
      </w:r>
      <w:r w:rsidR="00802643">
        <w:rPr>
          <w:color w:val="000000"/>
          <w:lang w:eastAsia="zh-CN"/>
        </w:rPr>
        <w:t>will influence the evaluation results.</w:t>
      </w:r>
    </w:p>
    <w:p w14:paraId="541BD1CA" w14:textId="7071AD66" w:rsidR="00E84AC5" w:rsidRDefault="00E40316" w:rsidP="005B7CF8">
      <w:pPr>
        <w:spacing w:beforeLines="50" w:before="120" w:after="0"/>
        <w:rPr>
          <w:color w:val="000000"/>
          <w:lang w:eastAsia="zh-CN"/>
        </w:rPr>
      </w:pPr>
      <w:r>
        <w:rPr>
          <w:lang w:eastAsia="zh-CN"/>
        </w:rPr>
        <w:t xml:space="preserve">In the following evaluations, different </w:t>
      </w:r>
      <w:r w:rsidR="00295B6B">
        <w:rPr>
          <w:lang w:eastAsia="zh-CN"/>
        </w:rPr>
        <w:t>gap</w:t>
      </w:r>
      <w:r w:rsidRPr="004C1797">
        <w:rPr>
          <w:lang w:eastAsia="zh-CN"/>
        </w:rPr>
        <w:t xml:space="preserve"> between PEI and PO</w:t>
      </w:r>
      <w:r w:rsidR="00802643">
        <w:rPr>
          <w:lang w:eastAsia="zh-CN"/>
        </w:rPr>
        <w:t xml:space="preserve"> are assumed</w:t>
      </w:r>
      <w:r w:rsidRPr="004C1797">
        <w:rPr>
          <w:lang w:eastAsia="zh-CN"/>
        </w:rPr>
        <w:t>.</w:t>
      </w:r>
    </w:p>
    <w:p w14:paraId="3387CC20" w14:textId="77777777" w:rsidR="00E40316" w:rsidRPr="00E84AC5" w:rsidRDefault="00E40316" w:rsidP="005B7CF8">
      <w:pPr>
        <w:spacing w:beforeLines="50" w:before="120" w:after="0"/>
        <w:rPr>
          <w:color w:val="000000"/>
          <w:lang w:eastAsia="zh-CN"/>
        </w:rPr>
      </w:pPr>
    </w:p>
    <w:p w14:paraId="24673406" w14:textId="64DB258D" w:rsidR="005B7CF8" w:rsidRDefault="00280A42" w:rsidP="005B7CF8">
      <w:pPr>
        <w:pStyle w:val="Heading3"/>
        <w:rPr>
          <w:lang w:eastAsia="zh-CN"/>
        </w:rPr>
      </w:pPr>
      <w:r>
        <w:rPr>
          <w:lang w:eastAsia="zh-CN"/>
        </w:rPr>
        <w:t>Power consumption for “no PEI”</w:t>
      </w:r>
    </w:p>
    <w:p w14:paraId="26437D82" w14:textId="011709E5" w:rsidR="005B7CF8" w:rsidRDefault="005B7CF8" w:rsidP="005B7CF8">
      <w:pPr>
        <w:rPr>
          <w:lang w:eastAsia="zh-CN"/>
        </w:rPr>
      </w:pPr>
      <w:r>
        <w:rPr>
          <w:lang w:eastAsia="zh-CN"/>
        </w:rPr>
        <w:t>For evaluation purpose, we assume UE should process 3 SS bursts before PO and 1 SS burst before PEI.</w:t>
      </w:r>
    </w:p>
    <w:p w14:paraId="3A894F7A" w14:textId="480EE4A9" w:rsidR="005B7CF8" w:rsidRDefault="005B7CF8" w:rsidP="005B7CF8">
      <w:pPr>
        <w:jc w:val="center"/>
        <w:rPr>
          <w:b/>
          <w:u w:val="single"/>
          <w:lang w:eastAsia="zh-CN"/>
        </w:rPr>
      </w:pPr>
      <w:r w:rsidRPr="004546E9">
        <w:rPr>
          <w:b/>
          <w:lang w:eastAsia="zh-CN"/>
        </w:rPr>
        <w:t xml:space="preserve">Table </w:t>
      </w:r>
      <w:r w:rsidR="00526EDF" w:rsidRPr="003610D5">
        <w:rPr>
          <w:b/>
          <w:lang w:eastAsia="zh-CN"/>
        </w:rPr>
        <w:t>3</w:t>
      </w:r>
      <w:r w:rsidRPr="003610D5">
        <w:rPr>
          <w:b/>
          <w:lang w:eastAsia="zh-CN"/>
        </w:rPr>
        <w:t>: U</w:t>
      </w:r>
      <w:r w:rsidRPr="004546E9">
        <w:rPr>
          <w:b/>
          <w:lang w:eastAsia="zh-CN"/>
        </w:rPr>
        <w:t xml:space="preserve">E processing timeline and power consumption </w:t>
      </w:r>
      <w:r>
        <w:rPr>
          <w:b/>
          <w:lang w:eastAsia="zh-CN"/>
        </w:rPr>
        <w:t>for legacy operation (no PEI)</w:t>
      </w:r>
    </w:p>
    <w:tbl>
      <w:tblPr>
        <w:tblStyle w:val="TableGrid"/>
        <w:tblW w:w="0" w:type="auto"/>
        <w:jc w:val="center"/>
        <w:tblLook w:val="04A0" w:firstRow="1" w:lastRow="0" w:firstColumn="1" w:lastColumn="0" w:noHBand="0" w:noVBand="1"/>
      </w:tblPr>
      <w:tblGrid>
        <w:gridCol w:w="1818"/>
        <w:gridCol w:w="1785"/>
        <w:gridCol w:w="1891"/>
        <w:gridCol w:w="2865"/>
      </w:tblGrid>
      <w:tr w:rsidR="005B7CF8" w:rsidRPr="00A62171" w14:paraId="4730BFA2" w14:textId="77777777" w:rsidTr="006D6FFD">
        <w:trPr>
          <w:trHeight w:val="804"/>
          <w:jc w:val="center"/>
        </w:trPr>
        <w:tc>
          <w:tcPr>
            <w:tcW w:w="1818" w:type="dxa"/>
            <w:vMerge w:val="restart"/>
            <w:hideMark/>
          </w:tcPr>
          <w:p w14:paraId="40BACE1E" w14:textId="77777777" w:rsidR="005B7CF8" w:rsidRPr="00A62171" w:rsidRDefault="005B7CF8" w:rsidP="006D6FFD">
            <w:pPr>
              <w:rPr>
                <w:b/>
                <w:bCs/>
                <w:sz w:val="20"/>
                <w:lang w:eastAsia="zh-CN"/>
              </w:rPr>
            </w:pPr>
            <w:r w:rsidRPr="00A62171">
              <w:rPr>
                <w:b/>
                <w:bCs/>
                <w:sz w:val="20"/>
                <w:lang w:eastAsia="zh-CN"/>
              </w:rPr>
              <w:t>Operation in sequence</w:t>
            </w:r>
          </w:p>
        </w:tc>
        <w:tc>
          <w:tcPr>
            <w:tcW w:w="1785" w:type="dxa"/>
            <w:vMerge w:val="restart"/>
            <w:hideMark/>
          </w:tcPr>
          <w:p w14:paraId="598223B9" w14:textId="77777777" w:rsidR="005B7CF8" w:rsidRPr="00A62171" w:rsidRDefault="005B7CF8" w:rsidP="006D6FFD">
            <w:pPr>
              <w:rPr>
                <w:b/>
                <w:bCs/>
                <w:sz w:val="20"/>
                <w:lang w:eastAsia="zh-CN"/>
              </w:rPr>
            </w:pPr>
            <w:r w:rsidRPr="00A62171">
              <w:rPr>
                <w:b/>
                <w:bCs/>
                <w:sz w:val="20"/>
                <w:lang w:eastAsia="zh-CN"/>
              </w:rPr>
              <w:t>Purpose</w:t>
            </w:r>
          </w:p>
        </w:tc>
        <w:tc>
          <w:tcPr>
            <w:tcW w:w="1891" w:type="dxa"/>
            <w:vMerge w:val="restart"/>
            <w:hideMark/>
          </w:tcPr>
          <w:p w14:paraId="70A14D57" w14:textId="77777777" w:rsidR="005B7CF8" w:rsidRPr="00A62171" w:rsidRDefault="005B7CF8" w:rsidP="006D6FFD">
            <w:pPr>
              <w:rPr>
                <w:b/>
                <w:bCs/>
                <w:sz w:val="20"/>
                <w:lang w:eastAsia="zh-CN"/>
              </w:rPr>
            </w:pPr>
            <w:r w:rsidRPr="00A62171">
              <w:rPr>
                <w:b/>
                <w:bCs/>
                <w:sz w:val="20"/>
                <w:lang w:eastAsia="zh-CN"/>
              </w:rPr>
              <w:t>Time duration (ms)</w:t>
            </w:r>
          </w:p>
        </w:tc>
        <w:tc>
          <w:tcPr>
            <w:tcW w:w="2865" w:type="dxa"/>
            <w:hideMark/>
          </w:tcPr>
          <w:p w14:paraId="7720FA56" w14:textId="77777777" w:rsidR="005B7CF8" w:rsidRPr="00A62171" w:rsidRDefault="005B7CF8" w:rsidP="006D6FFD">
            <w:pPr>
              <w:rPr>
                <w:b/>
                <w:bCs/>
                <w:sz w:val="20"/>
                <w:lang w:eastAsia="zh-CN"/>
              </w:rPr>
            </w:pPr>
            <w:r w:rsidRPr="00A62171">
              <w:rPr>
                <w:b/>
                <w:bCs/>
                <w:sz w:val="20"/>
                <w:lang w:eastAsia="zh-CN"/>
              </w:rPr>
              <w:t>Energy contribution</w:t>
            </w:r>
          </w:p>
        </w:tc>
      </w:tr>
      <w:tr w:rsidR="005B7CF8" w:rsidRPr="00A62171" w14:paraId="4D240A30" w14:textId="77777777" w:rsidTr="006D6FFD">
        <w:trPr>
          <w:trHeight w:val="475"/>
          <w:jc w:val="center"/>
        </w:trPr>
        <w:tc>
          <w:tcPr>
            <w:tcW w:w="1818" w:type="dxa"/>
            <w:vMerge/>
            <w:hideMark/>
          </w:tcPr>
          <w:p w14:paraId="34349693" w14:textId="77777777" w:rsidR="005B7CF8" w:rsidRPr="00A62171" w:rsidRDefault="005B7CF8" w:rsidP="006D6FFD">
            <w:pPr>
              <w:rPr>
                <w:b/>
                <w:bCs/>
                <w:sz w:val="20"/>
                <w:lang w:eastAsia="zh-CN"/>
              </w:rPr>
            </w:pPr>
          </w:p>
        </w:tc>
        <w:tc>
          <w:tcPr>
            <w:tcW w:w="1785" w:type="dxa"/>
            <w:vMerge/>
            <w:hideMark/>
          </w:tcPr>
          <w:p w14:paraId="60814E61" w14:textId="77777777" w:rsidR="005B7CF8" w:rsidRPr="00A62171" w:rsidRDefault="005B7CF8" w:rsidP="006D6FFD">
            <w:pPr>
              <w:rPr>
                <w:b/>
                <w:bCs/>
                <w:sz w:val="20"/>
                <w:lang w:eastAsia="zh-CN"/>
              </w:rPr>
            </w:pPr>
          </w:p>
        </w:tc>
        <w:tc>
          <w:tcPr>
            <w:tcW w:w="1891" w:type="dxa"/>
            <w:vMerge/>
            <w:hideMark/>
          </w:tcPr>
          <w:p w14:paraId="5BA8DC4B" w14:textId="77777777" w:rsidR="005B7CF8" w:rsidRPr="00A62171" w:rsidRDefault="005B7CF8" w:rsidP="006D6FFD">
            <w:pPr>
              <w:rPr>
                <w:b/>
                <w:bCs/>
                <w:sz w:val="20"/>
                <w:lang w:eastAsia="zh-CN"/>
              </w:rPr>
            </w:pPr>
          </w:p>
        </w:tc>
        <w:tc>
          <w:tcPr>
            <w:tcW w:w="2865" w:type="dxa"/>
            <w:hideMark/>
          </w:tcPr>
          <w:p w14:paraId="78180927" w14:textId="77777777" w:rsidR="005B7CF8" w:rsidRPr="00A62171" w:rsidRDefault="005B7CF8" w:rsidP="006D6FFD">
            <w:pPr>
              <w:rPr>
                <w:b/>
                <w:bCs/>
                <w:sz w:val="20"/>
                <w:lang w:eastAsia="zh-CN"/>
              </w:rPr>
            </w:pPr>
            <w:r w:rsidRPr="00A62171">
              <w:rPr>
                <w:b/>
                <w:bCs/>
                <w:sz w:val="20"/>
                <w:lang w:eastAsia="zh-CN"/>
              </w:rPr>
              <w:t>(power * time + energy overhead)</w:t>
            </w:r>
          </w:p>
        </w:tc>
      </w:tr>
      <w:tr w:rsidR="005B7CF8" w:rsidRPr="00A62171" w14:paraId="5FD9AD0E" w14:textId="77777777" w:rsidTr="006D6FFD">
        <w:trPr>
          <w:trHeight w:val="1121"/>
          <w:jc w:val="center"/>
        </w:trPr>
        <w:tc>
          <w:tcPr>
            <w:tcW w:w="1818" w:type="dxa"/>
            <w:hideMark/>
          </w:tcPr>
          <w:p w14:paraId="7AA7B85D" w14:textId="77777777" w:rsidR="005B7CF8" w:rsidRPr="00A62171" w:rsidRDefault="005B7CF8" w:rsidP="006D6FFD">
            <w:pPr>
              <w:rPr>
                <w:sz w:val="20"/>
                <w:lang w:eastAsia="zh-CN"/>
              </w:rPr>
            </w:pPr>
            <w:r w:rsidRPr="00A62171">
              <w:rPr>
                <w:sz w:val="20"/>
                <w:lang w:eastAsia="zh-CN"/>
              </w:rPr>
              <w:lastRenderedPageBreak/>
              <w:t>SSB proc.</w:t>
            </w:r>
          </w:p>
        </w:tc>
        <w:tc>
          <w:tcPr>
            <w:tcW w:w="1785" w:type="dxa"/>
            <w:hideMark/>
          </w:tcPr>
          <w:p w14:paraId="0F58BB54" w14:textId="77777777" w:rsidR="005B7CF8" w:rsidRPr="00A62171" w:rsidRDefault="005B7CF8" w:rsidP="006D6FFD">
            <w:pPr>
              <w:rPr>
                <w:sz w:val="20"/>
                <w:lang w:eastAsia="zh-CN"/>
              </w:rPr>
            </w:pPr>
            <w:r w:rsidRPr="00A62171">
              <w:rPr>
                <w:sz w:val="20"/>
                <w:lang w:eastAsia="zh-CN"/>
              </w:rPr>
              <w:t>AGC, coarse synchronization, serving-cell/intra-freq. RRM measurement</w:t>
            </w:r>
          </w:p>
        </w:tc>
        <w:tc>
          <w:tcPr>
            <w:tcW w:w="1891" w:type="dxa"/>
            <w:hideMark/>
          </w:tcPr>
          <w:p w14:paraId="5A173C96" w14:textId="77777777" w:rsidR="005B7CF8" w:rsidRPr="00A62171" w:rsidRDefault="005B7CF8" w:rsidP="006D6FFD">
            <w:pPr>
              <w:rPr>
                <w:sz w:val="20"/>
                <w:lang w:eastAsia="zh-CN"/>
              </w:rPr>
            </w:pPr>
            <w:r w:rsidRPr="00A62171">
              <w:rPr>
                <w:sz w:val="20"/>
                <w:lang w:eastAsia="zh-CN"/>
              </w:rPr>
              <w:t>2</w:t>
            </w:r>
          </w:p>
        </w:tc>
        <w:tc>
          <w:tcPr>
            <w:tcW w:w="2865" w:type="dxa"/>
            <w:hideMark/>
          </w:tcPr>
          <w:p w14:paraId="487C33BD" w14:textId="77777777" w:rsidR="005B7CF8" w:rsidRPr="00A62171" w:rsidRDefault="005B7CF8" w:rsidP="006D6FFD">
            <w:pPr>
              <w:rPr>
                <w:sz w:val="20"/>
                <w:lang w:eastAsia="zh-CN"/>
              </w:rPr>
            </w:pPr>
            <w:r w:rsidRPr="00A62171">
              <w:rPr>
                <w:sz w:val="20"/>
                <w:lang w:eastAsia="zh-CN"/>
              </w:rPr>
              <w:t>60 * 2</w:t>
            </w:r>
          </w:p>
        </w:tc>
      </w:tr>
      <w:tr w:rsidR="005B7CF8" w:rsidRPr="00A62171" w14:paraId="285EA88D" w14:textId="77777777" w:rsidTr="006D6FFD">
        <w:trPr>
          <w:trHeight w:val="268"/>
          <w:jc w:val="center"/>
        </w:trPr>
        <w:tc>
          <w:tcPr>
            <w:tcW w:w="1818" w:type="dxa"/>
            <w:hideMark/>
          </w:tcPr>
          <w:p w14:paraId="3CD0D24B" w14:textId="77777777" w:rsidR="005B7CF8" w:rsidRPr="00A62171" w:rsidRDefault="005B7CF8" w:rsidP="006D6FFD">
            <w:pPr>
              <w:rPr>
                <w:sz w:val="20"/>
                <w:lang w:eastAsia="zh-CN"/>
              </w:rPr>
            </w:pPr>
            <w:r w:rsidRPr="00A62171">
              <w:rPr>
                <w:sz w:val="20"/>
                <w:lang w:eastAsia="zh-CN"/>
              </w:rPr>
              <w:t>Light sleep</w:t>
            </w:r>
          </w:p>
        </w:tc>
        <w:tc>
          <w:tcPr>
            <w:tcW w:w="1785" w:type="dxa"/>
            <w:hideMark/>
          </w:tcPr>
          <w:p w14:paraId="322069C7" w14:textId="77777777" w:rsidR="005B7CF8" w:rsidRPr="00A62171" w:rsidRDefault="005B7CF8" w:rsidP="006D6FFD">
            <w:pPr>
              <w:rPr>
                <w:sz w:val="20"/>
                <w:lang w:eastAsia="zh-CN"/>
              </w:rPr>
            </w:pPr>
            <w:r w:rsidRPr="00A62171">
              <w:rPr>
                <w:sz w:val="20"/>
                <w:lang w:eastAsia="zh-CN"/>
              </w:rPr>
              <w:t>Power saving</w:t>
            </w:r>
          </w:p>
        </w:tc>
        <w:tc>
          <w:tcPr>
            <w:tcW w:w="1891" w:type="dxa"/>
            <w:hideMark/>
          </w:tcPr>
          <w:p w14:paraId="2086CBAA" w14:textId="77777777" w:rsidR="005B7CF8" w:rsidRPr="00A62171" w:rsidRDefault="005B7CF8" w:rsidP="006D6FFD">
            <w:pPr>
              <w:rPr>
                <w:sz w:val="20"/>
                <w:lang w:eastAsia="zh-CN"/>
              </w:rPr>
            </w:pPr>
            <w:r w:rsidRPr="00A62171">
              <w:rPr>
                <w:sz w:val="20"/>
                <w:lang w:eastAsia="zh-CN"/>
              </w:rPr>
              <w:t>18</w:t>
            </w:r>
          </w:p>
        </w:tc>
        <w:tc>
          <w:tcPr>
            <w:tcW w:w="2865" w:type="dxa"/>
            <w:hideMark/>
          </w:tcPr>
          <w:p w14:paraId="6E400076" w14:textId="77777777" w:rsidR="005B7CF8" w:rsidRPr="00A62171" w:rsidRDefault="005B7CF8" w:rsidP="006D6FFD">
            <w:pPr>
              <w:rPr>
                <w:sz w:val="20"/>
                <w:lang w:eastAsia="zh-CN"/>
              </w:rPr>
            </w:pPr>
            <w:r w:rsidRPr="00A62171">
              <w:rPr>
                <w:sz w:val="20"/>
                <w:lang w:eastAsia="zh-CN"/>
              </w:rPr>
              <w:t>20 * 18 + 100</w:t>
            </w:r>
          </w:p>
        </w:tc>
      </w:tr>
      <w:tr w:rsidR="005B7CF8" w:rsidRPr="00A62171" w14:paraId="3B1363AE" w14:textId="77777777" w:rsidTr="006D6FFD">
        <w:trPr>
          <w:trHeight w:val="1045"/>
          <w:jc w:val="center"/>
        </w:trPr>
        <w:tc>
          <w:tcPr>
            <w:tcW w:w="1818" w:type="dxa"/>
            <w:hideMark/>
          </w:tcPr>
          <w:p w14:paraId="52750276" w14:textId="77777777" w:rsidR="005B7CF8" w:rsidRPr="00A62171" w:rsidRDefault="005B7CF8" w:rsidP="006D6FFD">
            <w:pPr>
              <w:rPr>
                <w:sz w:val="20"/>
                <w:lang w:eastAsia="zh-CN"/>
              </w:rPr>
            </w:pPr>
            <w:r w:rsidRPr="00A62171">
              <w:rPr>
                <w:sz w:val="20"/>
                <w:lang w:eastAsia="zh-CN"/>
              </w:rPr>
              <w:t>SSB proc.</w:t>
            </w:r>
          </w:p>
        </w:tc>
        <w:tc>
          <w:tcPr>
            <w:tcW w:w="1785" w:type="dxa"/>
            <w:hideMark/>
          </w:tcPr>
          <w:p w14:paraId="6DEC4F84" w14:textId="77777777" w:rsidR="005B7CF8" w:rsidRPr="00A62171" w:rsidRDefault="005B7CF8" w:rsidP="006D6FFD">
            <w:pPr>
              <w:rPr>
                <w:sz w:val="20"/>
                <w:lang w:eastAsia="zh-CN"/>
              </w:rPr>
            </w:pPr>
            <w:r w:rsidRPr="00A62171">
              <w:rPr>
                <w:sz w:val="20"/>
                <w:lang w:eastAsia="zh-CN"/>
              </w:rPr>
              <w:t>Coarse/fine synchronization, (additional serving-cell/intra-freq. RRM measurement)</w:t>
            </w:r>
          </w:p>
        </w:tc>
        <w:tc>
          <w:tcPr>
            <w:tcW w:w="1891" w:type="dxa"/>
            <w:hideMark/>
          </w:tcPr>
          <w:p w14:paraId="1DB37550" w14:textId="77777777" w:rsidR="005B7CF8" w:rsidRPr="00A62171" w:rsidRDefault="005B7CF8" w:rsidP="006D6FFD">
            <w:pPr>
              <w:rPr>
                <w:sz w:val="20"/>
                <w:lang w:eastAsia="zh-CN"/>
              </w:rPr>
            </w:pPr>
            <w:r w:rsidRPr="00A62171">
              <w:rPr>
                <w:sz w:val="20"/>
                <w:lang w:eastAsia="zh-CN"/>
              </w:rPr>
              <w:t>2</w:t>
            </w:r>
          </w:p>
        </w:tc>
        <w:tc>
          <w:tcPr>
            <w:tcW w:w="2865" w:type="dxa"/>
            <w:hideMark/>
          </w:tcPr>
          <w:p w14:paraId="08A8495E" w14:textId="77777777" w:rsidR="005B7CF8" w:rsidRPr="00A62171" w:rsidRDefault="005B7CF8" w:rsidP="006D6FFD">
            <w:pPr>
              <w:rPr>
                <w:sz w:val="20"/>
                <w:lang w:eastAsia="zh-CN"/>
              </w:rPr>
            </w:pPr>
            <w:r w:rsidRPr="00A62171">
              <w:rPr>
                <w:sz w:val="20"/>
                <w:lang w:eastAsia="zh-CN"/>
              </w:rPr>
              <w:t>50 * 2</w:t>
            </w:r>
          </w:p>
        </w:tc>
      </w:tr>
      <w:tr w:rsidR="005B7CF8" w:rsidRPr="00A62171" w14:paraId="218583C6" w14:textId="77777777" w:rsidTr="006D6FFD">
        <w:trPr>
          <w:trHeight w:val="292"/>
          <w:jc w:val="center"/>
        </w:trPr>
        <w:tc>
          <w:tcPr>
            <w:tcW w:w="1818" w:type="dxa"/>
            <w:hideMark/>
          </w:tcPr>
          <w:p w14:paraId="71E3DD74" w14:textId="77777777" w:rsidR="005B7CF8" w:rsidRPr="00A62171" w:rsidRDefault="005B7CF8" w:rsidP="006D6FFD">
            <w:pPr>
              <w:rPr>
                <w:sz w:val="20"/>
                <w:lang w:eastAsia="zh-CN"/>
              </w:rPr>
            </w:pPr>
            <w:r w:rsidRPr="00A62171">
              <w:rPr>
                <w:sz w:val="20"/>
                <w:lang w:eastAsia="zh-CN"/>
              </w:rPr>
              <w:t>Light sleep</w:t>
            </w:r>
          </w:p>
        </w:tc>
        <w:tc>
          <w:tcPr>
            <w:tcW w:w="1785" w:type="dxa"/>
            <w:hideMark/>
          </w:tcPr>
          <w:p w14:paraId="4DB3A3C6" w14:textId="77777777" w:rsidR="005B7CF8" w:rsidRPr="00A62171" w:rsidRDefault="005B7CF8" w:rsidP="006D6FFD">
            <w:pPr>
              <w:rPr>
                <w:sz w:val="20"/>
                <w:lang w:eastAsia="zh-CN"/>
              </w:rPr>
            </w:pPr>
            <w:r w:rsidRPr="00A62171">
              <w:rPr>
                <w:sz w:val="20"/>
                <w:lang w:eastAsia="zh-CN"/>
              </w:rPr>
              <w:t>Power saving</w:t>
            </w:r>
          </w:p>
        </w:tc>
        <w:tc>
          <w:tcPr>
            <w:tcW w:w="1891" w:type="dxa"/>
            <w:hideMark/>
          </w:tcPr>
          <w:p w14:paraId="7F9ECDD9" w14:textId="77777777" w:rsidR="005B7CF8" w:rsidRPr="00A62171" w:rsidRDefault="005B7CF8" w:rsidP="006D6FFD">
            <w:pPr>
              <w:rPr>
                <w:sz w:val="20"/>
                <w:lang w:eastAsia="zh-CN"/>
              </w:rPr>
            </w:pPr>
            <w:r w:rsidRPr="00A62171">
              <w:rPr>
                <w:sz w:val="20"/>
                <w:lang w:eastAsia="zh-CN"/>
              </w:rPr>
              <w:t>18</w:t>
            </w:r>
          </w:p>
        </w:tc>
        <w:tc>
          <w:tcPr>
            <w:tcW w:w="2865" w:type="dxa"/>
            <w:hideMark/>
          </w:tcPr>
          <w:p w14:paraId="0A4C05C1" w14:textId="77777777" w:rsidR="005B7CF8" w:rsidRPr="00A62171" w:rsidRDefault="005B7CF8" w:rsidP="006D6FFD">
            <w:pPr>
              <w:rPr>
                <w:sz w:val="20"/>
                <w:lang w:eastAsia="zh-CN"/>
              </w:rPr>
            </w:pPr>
            <w:r w:rsidRPr="00A62171">
              <w:rPr>
                <w:sz w:val="20"/>
                <w:lang w:eastAsia="zh-CN"/>
              </w:rPr>
              <w:t>20 * 18 + 100</w:t>
            </w:r>
          </w:p>
        </w:tc>
      </w:tr>
      <w:tr w:rsidR="005B7CF8" w:rsidRPr="00A62171" w14:paraId="2878FCD9" w14:textId="77777777" w:rsidTr="006D6FFD">
        <w:trPr>
          <w:trHeight w:val="1279"/>
          <w:jc w:val="center"/>
        </w:trPr>
        <w:tc>
          <w:tcPr>
            <w:tcW w:w="1818" w:type="dxa"/>
            <w:hideMark/>
          </w:tcPr>
          <w:p w14:paraId="1A1D016C" w14:textId="77777777" w:rsidR="005B7CF8" w:rsidRPr="00A62171" w:rsidRDefault="005B7CF8" w:rsidP="006D6FFD">
            <w:pPr>
              <w:rPr>
                <w:sz w:val="20"/>
                <w:lang w:eastAsia="zh-CN"/>
              </w:rPr>
            </w:pPr>
            <w:r w:rsidRPr="00A62171">
              <w:rPr>
                <w:sz w:val="20"/>
                <w:lang w:eastAsia="zh-CN"/>
              </w:rPr>
              <w:t>SSB proc.</w:t>
            </w:r>
          </w:p>
        </w:tc>
        <w:tc>
          <w:tcPr>
            <w:tcW w:w="1785" w:type="dxa"/>
            <w:hideMark/>
          </w:tcPr>
          <w:p w14:paraId="65CC5271" w14:textId="77777777" w:rsidR="005B7CF8" w:rsidRPr="00A62171" w:rsidRDefault="005B7CF8" w:rsidP="006D6FFD">
            <w:pPr>
              <w:rPr>
                <w:sz w:val="20"/>
                <w:lang w:eastAsia="zh-CN"/>
              </w:rPr>
            </w:pPr>
            <w:r w:rsidRPr="00A62171">
              <w:rPr>
                <w:sz w:val="20"/>
                <w:lang w:eastAsia="zh-CN"/>
              </w:rPr>
              <w:t>Fine synchronization, (additional serv.-cell/intra-freq. RRM measurement)</w:t>
            </w:r>
          </w:p>
        </w:tc>
        <w:tc>
          <w:tcPr>
            <w:tcW w:w="1891" w:type="dxa"/>
            <w:hideMark/>
          </w:tcPr>
          <w:p w14:paraId="6A839A75" w14:textId="77777777" w:rsidR="005B7CF8" w:rsidRPr="00A62171" w:rsidRDefault="005B7CF8" w:rsidP="006D6FFD">
            <w:pPr>
              <w:rPr>
                <w:sz w:val="20"/>
                <w:lang w:eastAsia="zh-CN"/>
              </w:rPr>
            </w:pPr>
            <w:r w:rsidRPr="00A62171">
              <w:rPr>
                <w:sz w:val="20"/>
                <w:lang w:eastAsia="zh-CN"/>
              </w:rPr>
              <w:t>2</w:t>
            </w:r>
          </w:p>
        </w:tc>
        <w:tc>
          <w:tcPr>
            <w:tcW w:w="2865" w:type="dxa"/>
            <w:hideMark/>
          </w:tcPr>
          <w:p w14:paraId="55C95970" w14:textId="77777777" w:rsidR="005B7CF8" w:rsidRPr="00A62171" w:rsidRDefault="005B7CF8" w:rsidP="006D6FFD">
            <w:pPr>
              <w:rPr>
                <w:sz w:val="20"/>
                <w:lang w:eastAsia="zh-CN"/>
              </w:rPr>
            </w:pPr>
            <w:r w:rsidRPr="00A62171">
              <w:rPr>
                <w:sz w:val="20"/>
                <w:lang w:eastAsia="zh-CN"/>
              </w:rPr>
              <w:t>50 * 2</w:t>
            </w:r>
          </w:p>
        </w:tc>
      </w:tr>
      <w:tr w:rsidR="005B7CF8" w:rsidRPr="00A62171" w14:paraId="443ECF58" w14:textId="77777777" w:rsidTr="006D6FFD">
        <w:trPr>
          <w:trHeight w:val="70"/>
          <w:jc w:val="center"/>
        </w:trPr>
        <w:tc>
          <w:tcPr>
            <w:tcW w:w="1818" w:type="dxa"/>
            <w:hideMark/>
          </w:tcPr>
          <w:p w14:paraId="4488DE88" w14:textId="77777777" w:rsidR="005B7CF8" w:rsidRPr="00A62171" w:rsidRDefault="005B7CF8" w:rsidP="006D6FFD">
            <w:pPr>
              <w:rPr>
                <w:sz w:val="20"/>
                <w:lang w:eastAsia="zh-CN"/>
              </w:rPr>
            </w:pPr>
            <w:r w:rsidRPr="00A62171">
              <w:rPr>
                <w:sz w:val="20"/>
                <w:lang w:eastAsia="zh-CN"/>
              </w:rPr>
              <w:t>Light sleep</w:t>
            </w:r>
          </w:p>
        </w:tc>
        <w:tc>
          <w:tcPr>
            <w:tcW w:w="1785" w:type="dxa"/>
            <w:hideMark/>
          </w:tcPr>
          <w:p w14:paraId="51CDEF1B" w14:textId="77777777" w:rsidR="005B7CF8" w:rsidRPr="00A62171" w:rsidRDefault="005B7CF8" w:rsidP="006D6FFD">
            <w:pPr>
              <w:rPr>
                <w:sz w:val="20"/>
                <w:lang w:eastAsia="zh-CN"/>
              </w:rPr>
            </w:pPr>
            <w:r w:rsidRPr="00A62171">
              <w:rPr>
                <w:sz w:val="20"/>
                <w:lang w:eastAsia="zh-CN"/>
              </w:rPr>
              <w:t>Power saving</w:t>
            </w:r>
          </w:p>
        </w:tc>
        <w:tc>
          <w:tcPr>
            <w:tcW w:w="1891" w:type="dxa"/>
            <w:hideMark/>
          </w:tcPr>
          <w:p w14:paraId="645AC7A2" w14:textId="77777777" w:rsidR="005B7CF8" w:rsidRPr="00A62171" w:rsidRDefault="005B7CF8" w:rsidP="006D6FFD">
            <w:pPr>
              <w:rPr>
                <w:sz w:val="20"/>
                <w:lang w:eastAsia="zh-CN"/>
              </w:rPr>
            </w:pPr>
            <w:r w:rsidRPr="00A62171">
              <w:rPr>
                <w:sz w:val="20"/>
                <w:lang w:eastAsia="zh-CN"/>
              </w:rPr>
              <w:t>8</w:t>
            </w:r>
          </w:p>
        </w:tc>
        <w:tc>
          <w:tcPr>
            <w:tcW w:w="2865" w:type="dxa"/>
            <w:hideMark/>
          </w:tcPr>
          <w:p w14:paraId="09A9701D" w14:textId="77777777" w:rsidR="005B7CF8" w:rsidRPr="00A62171" w:rsidRDefault="005B7CF8" w:rsidP="006D6FFD">
            <w:pPr>
              <w:rPr>
                <w:sz w:val="20"/>
                <w:lang w:eastAsia="zh-CN"/>
              </w:rPr>
            </w:pPr>
            <w:r w:rsidRPr="00A62171">
              <w:rPr>
                <w:sz w:val="20"/>
                <w:lang w:eastAsia="zh-CN"/>
              </w:rPr>
              <w:t>20 * 8 + 100</w:t>
            </w:r>
          </w:p>
        </w:tc>
      </w:tr>
      <w:tr w:rsidR="005B7CF8" w:rsidRPr="00A62171" w14:paraId="219BA5A5" w14:textId="77777777" w:rsidTr="006D6FFD">
        <w:trPr>
          <w:trHeight w:val="426"/>
          <w:jc w:val="center"/>
        </w:trPr>
        <w:tc>
          <w:tcPr>
            <w:tcW w:w="1818" w:type="dxa"/>
            <w:vMerge w:val="restart"/>
            <w:hideMark/>
          </w:tcPr>
          <w:p w14:paraId="38A52F65" w14:textId="77777777" w:rsidR="005B7CF8" w:rsidRPr="00A62171" w:rsidRDefault="005B7CF8" w:rsidP="006D6FFD">
            <w:pPr>
              <w:rPr>
                <w:sz w:val="20"/>
                <w:lang w:eastAsia="zh-CN"/>
              </w:rPr>
            </w:pPr>
            <w:r w:rsidRPr="00A62171">
              <w:rPr>
                <w:sz w:val="20"/>
                <w:lang w:eastAsia="zh-CN"/>
              </w:rPr>
              <w:t>PDCCH or PDCCH+PDSCH</w:t>
            </w:r>
          </w:p>
        </w:tc>
        <w:tc>
          <w:tcPr>
            <w:tcW w:w="1785" w:type="dxa"/>
            <w:vMerge w:val="restart"/>
            <w:hideMark/>
          </w:tcPr>
          <w:p w14:paraId="34181A05" w14:textId="77777777" w:rsidR="005B7CF8" w:rsidRPr="00A62171" w:rsidRDefault="005B7CF8" w:rsidP="006D6FFD">
            <w:pPr>
              <w:rPr>
                <w:sz w:val="20"/>
                <w:lang w:eastAsia="zh-CN"/>
              </w:rPr>
            </w:pPr>
            <w:r w:rsidRPr="00A62171">
              <w:rPr>
                <w:sz w:val="20"/>
                <w:lang w:eastAsia="zh-CN"/>
              </w:rPr>
              <w:t>Paging control proc. and data proc. (if paged); 8 slots for diversity reception</w:t>
            </w:r>
          </w:p>
        </w:tc>
        <w:tc>
          <w:tcPr>
            <w:tcW w:w="1891" w:type="dxa"/>
            <w:vMerge w:val="restart"/>
            <w:hideMark/>
          </w:tcPr>
          <w:p w14:paraId="1BAB13FA" w14:textId="77777777" w:rsidR="005B7CF8" w:rsidRPr="00A62171" w:rsidRDefault="005B7CF8" w:rsidP="006D6FFD">
            <w:pPr>
              <w:rPr>
                <w:sz w:val="20"/>
                <w:lang w:eastAsia="zh-CN"/>
              </w:rPr>
            </w:pPr>
            <w:r w:rsidRPr="00A62171">
              <w:rPr>
                <w:sz w:val="20"/>
                <w:lang w:eastAsia="zh-CN"/>
              </w:rPr>
              <w:t>4</w:t>
            </w:r>
          </w:p>
        </w:tc>
        <w:tc>
          <w:tcPr>
            <w:tcW w:w="2865" w:type="dxa"/>
            <w:hideMark/>
          </w:tcPr>
          <w:p w14:paraId="0D2A0F5A" w14:textId="77777777" w:rsidR="005B7CF8" w:rsidRPr="00A62171" w:rsidRDefault="005B7CF8" w:rsidP="006D6FFD">
            <w:pPr>
              <w:rPr>
                <w:sz w:val="20"/>
                <w:lang w:eastAsia="zh-CN"/>
              </w:rPr>
            </w:pPr>
            <w:r w:rsidRPr="00A62171">
              <w:rPr>
                <w:sz w:val="20"/>
                <w:lang w:eastAsia="zh-CN"/>
              </w:rPr>
              <w:t>Not paged: 50 * 4</w:t>
            </w:r>
          </w:p>
        </w:tc>
      </w:tr>
      <w:tr w:rsidR="005B7CF8" w:rsidRPr="00A62171" w14:paraId="0BECA84F" w14:textId="77777777" w:rsidTr="006D6FFD">
        <w:trPr>
          <w:trHeight w:val="291"/>
          <w:jc w:val="center"/>
        </w:trPr>
        <w:tc>
          <w:tcPr>
            <w:tcW w:w="1818" w:type="dxa"/>
            <w:vMerge/>
            <w:hideMark/>
          </w:tcPr>
          <w:p w14:paraId="6B2E7C63" w14:textId="77777777" w:rsidR="005B7CF8" w:rsidRPr="00A62171" w:rsidRDefault="005B7CF8" w:rsidP="006D6FFD">
            <w:pPr>
              <w:rPr>
                <w:sz w:val="20"/>
                <w:lang w:eastAsia="zh-CN"/>
              </w:rPr>
            </w:pPr>
          </w:p>
        </w:tc>
        <w:tc>
          <w:tcPr>
            <w:tcW w:w="1785" w:type="dxa"/>
            <w:vMerge/>
            <w:hideMark/>
          </w:tcPr>
          <w:p w14:paraId="7166CCCF" w14:textId="77777777" w:rsidR="005B7CF8" w:rsidRPr="00A62171" w:rsidRDefault="005B7CF8" w:rsidP="006D6FFD">
            <w:pPr>
              <w:rPr>
                <w:sz w:val="20"/>
                <w:lang w:eastAsia="zh-CN"/>
              </w:rPr>
            </w:pPr>
          </w:p>
        </w:tc>
        <w:tc>
          <w:tcPr>
            <w:tcW w:w="1891" w:type="dxa"/>
            <w:vMerge/>
            <w:hideMark/>
          </w:tcPr>
          <w:p w14:paraId="0FCC224E" w14:textId="77777777" w:rsidR="005B7CF8" w:rsidRPr="00A62171" w:rsidRDefault="005B7CF8" w:rsidP="006D6FFD">
            <w:pPr>
              <w:rPr>
                <w:sz w:val="20"/>
                <w:lang w:eastAsia="zh-CN"/>
              </w:rPr>
            </w:pPr>
          </w:p>
        </w:tc>
        <w:tc>
          <w:tcPr>
            <w:tcW w:w="2865" w:type="dxa"/>
            <w:hideMark/>
          </w:tcPr>
          <w:p w14:paraId="254CBC9D" w14:textId="77777777" w:rsidR="005B7CF8" w:rsidRPr="00A62171" w:rsidRDefault="005B7CF8" w:rsidP="006D6FFD">
            <w:pPr>
              <w:rPr>
                <w:sz w:val="20"/>
                <w:lang w:eastAsia="zh-CN"/>
              </w:rPr>
            </w:pPr>
            <w:r w:rsidRPr="00A62171">
              <w:rPr>
                <w:sz w:val="20"/>
                <w:lang w:eastAsia="zh-CN"/>
              </w:rPr>
              <w:t xml:space="preserve">Paged: 120 * 4 (subject to group paging rate, </w:t>
            </w:r>
            <w:r w:rsidRPr="00A62171">
              <w:rPr>
                <w:i/>
                <w:iCs/>
                <w:sz w:val="20"/>
                <w:lang w:eastAsia="zh-CN"/>
              </w:rPr>
              <w:t>P</w:t>
            </w:r>
            <w:r w:rsidRPr="00A62171">
              <w:rPr>
                <w:sz w:val="20"/>
                <w:lang w:eastAsia="zh-CN"/>
              </w:rPr>
              <w:t>)</w:t>
            </w:r>
          </w:p>
        </w:tc>
      </w:tr>
      <w:tr w:rsidR="005B7CF8" w:rsidRPr="00A62171" w14:paraId="564EA617" w14:textId="77777777" w:rsidTr="006D6FFD">
        <w:trPr>
          <w:trHeight w:val="70"/>
          <w:jc w:val="center"/>
        </w:trPr>
        <w:tc>
          <w:tcPr>
            <w:tcW w:w="1818" w:type="dxa"/>
            <w:hideMark/>
          </w:tcPr>
          <w:p w14:paraId="110186F0" w14:textId="77777777" w:rsidR="005B7CF8" w:rsidRPr="00A62171" w:rsidRDefault="005B7CF8" w:rsidP="006D6FFD">
            <w:pPr>
              <w:rPr>
                <w:sz w:val="20"/>
                <w:lang w:eastAsia="zh-CN"/>
              </w:rPr>
            </w:pPr>
            <w:r w:rsidRPr="00A62171">
              <w:rPr>
                <w:sz w:val="20"/>
                <w:lang w:eastAsia="zh-CN"/>
              </w:rPr>
              <w:t>Light sleep</w:t>
            </w:r>
          </w:p>
        </w:tc>
        <w:tc>
          <w:tcPr>
            <w:tcW w:w="1785" w:type="dxa"/>
            <w:hideMark/>
          </w:tcPr>
          <w:p w14:paraId="02A26D6C" w14:textId="77777777" w:rsidR="005B7CF8" w:rsidRPr="00A62171" w:rsidRDefault="005B7CF8" w:rsidP="006D6FFD">
            <w:pPr>
              <w:rPr>
                <w:sz w:val="20"/>
                <w:lang w:eastAsia="zh-CN"/>
              </w:rPr>
            </w:pPr>
            <w:r w:rsidRPr="00A62171">
              <w:rPr>
                <w:sz w:val="20"/>
                <w:lang w:eastAsia="zh-CN"/>
              </w:rPr>
              <w:t>Power saving</w:t>
            </w:r>
          </w:p>
        </w:tc>
        <w:tc>
          <w:tcPr>
            <w:tcW w:w="1891" w:type="dxa"/>
            <w:hideMark/>
          </w:tcPr>
          <w:p w14:paraId="2C4C7F9C" w14:textId="77777777" w:rsidR="005B7CF8" w:rsidRPr="00A62171" w:rsidRDefault="005B7CF8" w:rsidP="006D6FFD">
            <w:pPr>
              <w:rPr>
                <w:sz w:val="20"/>
                <w:lang w:eastAsia="zh-CN"/>
              </w:rPr>
            </w:pPr>
            <w:r w:rsidRPr="00A62171">
              <w:rPr>
                <w:sz w:val="20"/>
                <w:lang w:eastAsia="zh-CN"/>
              </w:rPr>
              <w:t>6</w:t>
            </w:r>
          </w:p>
        </w:tc>
        <w:tc>
          <w:tcPr>
            <w:tcW w:w="2865" w:type="dxa"/>
            <w:hideMark/>
          </w:tcPr>
          <w:p w14:paraId="0DC84012" w14:textId="77777777" w:rsidR="005B7CF8" w:rsidRPr="00A62171" w:rsidRDefault="005B7CF8" w:rsidP="006D6FFD">
            <w:pPr>
              <w:rPr>
                <w:sz w:val="20"/>
                <w:lang w:eastAsia="zh-CN"/>
              </w:rPr>
            </w:pPr>
            <w:r w:rsidRPr="00A62171">
              <w:rPr>
                <w:sz w:val="20"/>
                <w:lang w:eastAsia="zh-CN"/>
              </w:rPr>
              <w:t>20 * 6 + 100</w:t>
            </w:r>
          </w:p>
        </w:tc>
      </w:tr>
      <w:tr w:rsidR="005B7CF8" w:rsidRPr="00A62171" w14:paraId="2934D99E" w14:textId="77777777" w:rsidTr="006D6FFD">
        <w:trPr>
          <w:trHeight w:val="70"/>
          <w:jc w:val="center"/>
        </w:trPr>
        <w:tc>
          <w:tcPr>
            <w:tcW w:w="1818" w:type="dxa"/>
            <w:hideMark/>
          </w:tcPr>
          <w:p w14:paraId="224698FF" w14:textId="77777777" w:rsidR="005B7CF8" w:rsidRPr="00A62171" w:rsidRDefault="005B7CF8" w:rsidP="006D6FFD">
            <w:pPr>
              <w:rPr>
                <w:sz w:val="20"/>
                <w:lang w:eastAsia="zh-CN"/>
              </w:rPr>
            </w:pPr>
            <w:r w:rsidRPr="00A62171">
              <w:rPr>
                <w:sz w:val="20"/>
                <w:lang w:eastAsia="zh-CN"/>
              </w:rPr>
              <w:t>Inter-freq. RRM measurement</w:t>
            </w:r>
          </w:p>
        </w:tc>
        <w:tc>
          <w:tcPr>
            <w:tcW w:w="1785" w:type="dxa"/>
            <w:hideMark/>
          </w:tcPr>
          <w:p w14:paraId="096843E9" w14:textId="77777777" w:rsidR="005B7CF8" w:rsidRPr="00A62171" w:rsidRDefault="005B7CF8" w:rsidP="006D6FFD">
            <w:pPr>
              <w:rPr>
                <w:sz w:val="20"/>
                <w:lang w:eastAsia="zh-CN"/>
              </w:rPr>
            </w:pPr>
            <w:r w:rsidRPr="00A62171">
              <w:rPr>
                <w:sz w:val="20"/>
                <w:lang w:eastAsia="zh-CN"/>
              </w:rPr>
              <w:t>Inter-frequency/inter-RAT neighbor cell measurement</w:t>
            </w:r>
          </w:p>
        </w:tc>
        <w:tc>
          <w:tcPr>
            <w:tcW w:w="1891" w:type="dxa"/>
            <w:hideMark/>
          </w:tcPr>
          <w:p w14:paraId="0001E9E3" w14:textId="77777777" w:rsidR="005B7CF8" w:rsidRPr="00A62171" w:rsidRDefault="005B7CF8" w:rsidP="006D6FFD">
            <w:pPr>
              <w:rPr>
                <w:sz w:val="20"/>
                <w:lang w:eastAsia="zh-CN"/>
              </w:rPr>
            </w:pPr>
            <w:r w:rsidRPr="00A62171">
              <w:rPr>
                <w:sz w:val="20"/>
                <w:lang w:eastAsia="zh-CN"/>
              </w:rPr>
              <w:t>5</w:t>
            </w:r>
          </w:p>
        </w:tc>
        <w:tc>
          <w:tcPr>
            <w:tcW w:w="2865" w:type="dxa"/>
            <w:hideMark/>
          </w:tcPr>
          <w:p w14:paraId="64764B55" w14:textId="77777777" w:rsidR="005B7CF8" w:rsidRPr="00A62171" w:rsidRDefault="005B7CF8" w:rsidP="006D6FFD">
            <w:pPr>
              <w:rPr>
                <w:sz w:val="20"/>
                <w:lang w:eastAsia="zh-CN"/>
              </w:rPr>
            </w:pPr>
            <w:r w:rsidRPr="00A62171">
              <w:rPr>
                <w:sz w:val="20"/>
                <w:lang w:eastAsia="zh-CN"/>
              </w:rPr>
              <w:t>60 * 5</w:t>
            </w:r>
          </w:p>
        </w:tc>
      </w:tr>
      <w:tr w:rsidR="005B7CF8" w:rsidRPr="00A62171" w14:paraId="26D6FE88" w14:textId="77777777" w:rsidTr="006D6FFD">
        <w:trPr>
          <w:trHeight w:val="70"/>
          <w:jc w:val="center"/>
        </w:trPr>
        <w:tc>
          <w:tcPr>
            <w:tcW w:w="1818" w:type="dxa"/>
            <w:hideMark/>
          </w:tcPr>
          <w:p w14:paraId="6B8D4CA6" w14:textId="77777777" w:rsidR="005B7CF8" w:rsidRPr="00A62171" w:rsidRDefault="005B7CF8" w:rsidP="006D6FFD">
            <w:pPr>
              <w:rPr>
                <w:sz w:val="20"/>
                <w:lang w:eastAsia="zh-CN"/>
              </w:rPr>
            </w:pPr>
            <w:r w:rsidRPr="00A62171">
              <w:rPr>
                <w:sz w:val="20"/>
                <w:lang w:eastAsia="zh-CN"/>
              </w:rPr>
              <w:t>Deep sleep</w:t>
            </w:r>
          </w:p>
        </w:tc>
        <w:tc>
          <w:tcPr>
            <w:tcW w:w="1785" w:type="dxa"/>
            <w:hideMark/>
          </w:tcPr>
          <w:p w14:paraId="26C27CBC" w14:textId="77777777" w:rsidR="005B7CF8" w:rsidRPr="00A62171" w:rsidRDefault="005B7CF8" w:rsidP="006D6FFD">
            <w:pPr>
              <w:rPr>
                <w:sz w:val="20"/>
                <w:lang w:eastAsia="zh-CN"/>
              </w:rPr>
            </w:pPr>
            <w:r w:rsidRPr="00A62171">
              <w:rPr>
                <w:sz w:val="20"/>
                <w:lang w:eastAsia="zh-CN"/>
              </w:rPr>
              <w:t>Power saving</w:t>
            </w:r>
          </w:p>
        </w:tc>
        <w:tc>
          <w:tcPr>
            <w:tcW w:w="1891" w:type="dxa"/>
            <w:hideMark/>
          </w:tcPr>
          <w:p w14:paraId="0E37F8AA" w14:textId="77777777" w:rsidR="005B7CF8" w:rsidRPr="00A62171" w:rsidRDefault="005B7CF8" w:rsidP="006D6FFD">
            <w:pPr>
              <w:rPr>
                <w:sz w:val="20"/>
                <w:lang w:eastAsia="zh-CN"/>
              </w:rPr>
            </w:pPr>
            <w:r w:rsidRPr="00A62171">
              <w:rPr>
                <w:sz w:val="20"/>
                <w:lang w:eastAsia="zh-CN"/>
              </w:rPr>
              <w:t>1215</w:t>
            </w:r>
          </w:p>
        </w:tc>
        <w:tc>
          <w:tcPr>
            <w:tcW w:w="2865" w:type="dxa"/>
            <w:hideMark/>
          </w:tcPr>
          <w:p w14:paraId="144B465C" w14:textId="77777777" w:rsidR="005B7CF8" w:rsidRPr="00A62171" w:rsidRDefault="005B7CF8" w:rsidP="006D6FFD">
            <w:pPr>
              <w:rPr>
                <w:sz w:val="20"/>
                <w:lang w:eastAsia="zh-CN"/>
              </w:rPr>
            </w:pPr>
            <w:r w:rsidRPr="00A62171">
              <w:rPr>
                <w:sz w:val="20"/>
                <w:lang w:eastAsia="zh-CN"/>
              </w:rPr>
              <w:t>1 * 1215 + 450</w:t>
            </w:r>
          </w:p>
        </w:tc>
      </w:tr>
      <w:tr w:rsidR="005B7CF8" w:rsidRPr="00A62171" w14:paraId="76A90925" w14:textId="77777777" w:rsidTr="006D6FFD">
        <w:trPr>
          <w:trHeight w:val="70"/>
          <w:jc w:val="center"/>
        </w:trPr>
        <w:tc>
          <w:tcPr>
            <w:tcW w:w="3603" w:type="dxa"/>
            <w:gridSpan w:val="2"/>
            <w:hideMark/>
          </w:tcPr>
          <w:p w14:paraId="20EF6958" w14:textId="77777777" w:rsidR="005B7CF8" w:rsidRPr="00A62171" w:rsidRDefault="005B7CF8" w:rsidP="006D6FFD">
            <w:pPr>
              <w:rPr>
                <w:b/>
                <w:bCs/>
                <w:sz w:val="20"/>
                <w:lang w:eastAsia="zh-CN"/>
              </w:rPr>
            </w:pPr>
            <w:r w:rsidRPr="00A62171">
              <w:rPr>
                <w:b/>
                <w:bCs/>
                <w:sz w:val="20"/>
                <w:lang w:eastAsia="zh-CN"/>
              </w:rPr>
              <w:t>Total</w:t>
            </w:r>
          </w:p>
        </w:tc>
        <w:tc>
          <w:tcPr>
            <w:tcW w:w="1891" w:type="dxa"/>
            <w:hideMark/>
          </w:tcPr>
          <w:p w14:paraId="1BA928D1" w14:textId="77777777" w:rsidR="005B7CF8" w:rsidRPr="00A62171" w:rsidRDefault="005B7CF8" w:rsidP="006D6FFD">
            <w:pPr>
              <w:rPr>
                <w:sz w:val="20"/>
                <w:lang w:eastAsia="zh-CN"/>
              </w:rPr>
            </w:pPr>
            <w:r w:rsidRPr="00A62171">
              <w:rPr>
                <w:sz w:val="20"/>
                <w:lang w:eastAsia="zh-CN"/>
              </w:rPr>
              <w:t>1280</w:t>
            </w:r>
          </w:p>
        </w:tc>
        <w:tc>
          <w:tcPr>
            <w:tcW w:w="2865" w:type="dxa"/>
            <w:hideMark/>
          </w:tcPr>
          <w:p w14:paraId="438F9738" w14:textId="77777777" w:rsidR="005B7CF8" w:rsidRPr="00A62171" w:rsidRDefault="005B7CF8" w:rsidP="006D6FFD">
            <w:pPr>
              <w:rPr>
                <w:sz w:val="20"/>
                <w:lang w:eastAsia="zh-CN"/>
              </w:rPr>
            </w:pPr>
            <w:r w:rsidRPr="00A62171">
              <w:rPr>
                <w:sz w:val="20"/>
                <w:lang w:eastAsia="zh-CN"/>
              </w:rPr>
              <w:t>200 * (1-</w:t>
            </w:r>
            <w:r w:rsidRPr="00A62171">
              <w:rPr>
                <w:i/>
                <w:iCs/>
                <w:sz w:val="20"/>
                <w:lang w:eastAsia="zh-CN"/>
              </w:rPr>
              <w:t>P</w:t>
            </w:r>
            <w:r w:rsidRPr="00A62171">
              <w:rPr>
                <w:sz w:val="20"/>
                <w:lang w:eastAsia="zh-CN"/>
              </w:rPr>
              <w:t xml:space="preserve">) + 480 * </w:t>
            </w:r>
            <w:r w:rsidRPr="00A62171">
              <w:rPr>
                <w:i/>
                <w:iCs/>
                <w:sz w:val="20"/>
                <w:lang w:eastAsia="zh-CN"/>
              </w:rPr>
              <w:t>P</w:t>
            </w:r>
            <w:r w:rsidRPr="00A62171">
              <w:rPr>
                <w:sz w:val="20"/>
                <w:lang w:eastAsia="zh-CN"/>
              </w:rPr>
              <w:t xml:space="preserve"> + 3685</w:t>
            </w:r>
          </w:p>
        </w:tc>
      </w:tr>
    </w:tbl>
    <w:p w14:paraId="4DD0CD6C" w14:textId="77777777" w:rsidR="005B7CF8" w:rsidRDefault="005B7CF8" w:rsidP="005B7CF8">
      <w:pPr>
        <w:rPr>
          <w:lang w:eastAsia="zh-CN"/>
        </w:rPr>
      </w:pPr>
      <w:r>
        <w:rPr>
          <w:lang w:eastAsia="zh-CN"/>
        </w:rPr>
        <w:t xml:space="preserve">When </w:t>
      </w:r>
      <w:r w:rsidRPr="00727195">
        <w:rPr>
          <w:i/>
          <w:lang w:eastAsia="zh-CN"/>
        </w:rPr>
        <w:t>P</w:t>
      </w:r>
      <w:r w:rsidRPr="007B61D4">
        <w:rPr>
          <w:lang w:eastAsia="zh-CN"/>
        </w:rPr>
        <w:t xml:space="preserve"> </w:t>
      </w:r>
      <w:r>
        <w:rPr>
          <w:lang w:eastAsia="zh-CN"/>
        </w:rPr>
        <w:t>= 10%, the total power consumption is about 3913.</w:t>
      </w:r>
    </w:p>
    <w:p w14:paraId="5E65812C" w14:textId="5542E6DF" w:rsidR="005B7CF8" w:rsidRDefault="005B7CF8" w:rsidP="005B7CF8">
      <w:pPr>
        <w:rPr>
          <w:lang w:eastAsia="zh-CN"/>
        </w:rPr>
      </w:pPr>
    </w:p>
    <w:p w14:paraId="77196620" w14:textId="5A4662CE" w:rsidR="005B7CF8" w:rsidRPr="00280A42" w:rsidRDefault="00280A42" w:rsidP="00BF24EB">
      <w:pPr>
        <w:pStyle w:val="Heading3"/>
        <w:rPr>
          <w:u w:val="single"/>
          <w:lang w:eastAsia="zh-CN"/>
        </w:rPr>
      </w:pPr>
      <w:r>
        <w:rPr>
          <w:lang w:eastAsia="zh-CN"/>
        </w:rPr>
        <w:t>Power consumption w</w:t>
      </w:r>
      <w:r w:rsidR="0074657B">
        <w:rPr>
          <w:lang w:eastAsia="zh-CN"/>
        </w:rPr>
        <w:t>hen</w:t>
      </w:r>
      <w:r w:rsidR="00EC0417">
        <w:rPr>
          <w:lang w:eastAsia="zh-CN"/>
        </w:rPr>
        <w:t xml:space="preserve"> </w:t>
      </w:r>
      <w:r w:rsidR="00203406">
        <w:rPr>
          <w:lang w:eastAsia="zh-CN"/>
        </w:rPr>
        <w:t>PEI indicates no paging message</w:t>
      </w:r>
    </w:p>
    <w:p w14:paraId="6DDCDB9C" w14:textId="4EBBA295" w:rsidR="005B7CF8" w:rsidRPr="004546E9" w:rsidRDefault="005B7CF8" w:rsidP="005B7CF8">
      <w:pPr>
        <w:jc w:val="center"/>
        <w:rPr>
          <w:b/>
          <w:lang w:eastAsia="zh-CN"/>
        </w:rPr>
      </w:pPr>
      <w:r w:rsidRPr="004546E9">
        <w:rPr>
          <w:b/>
          <w:lang w:eastAsia="zh-CN"/>
        </w:rPr>
        <w:t xml:space="preserve">Table </w:t>
      </w:r>
      <w:r w:rsidR="00526EDF" w:rsidRPr="003610D5">
        <w:rPr>
          <w:b/>
          <w:lang w:eastAsia="zh-CN"/>
        </w:rPr>
        <w:t>4</w:t>
      </w:r>
      <w:r w:rsidRPr="003610D5">
        <w:rPr>
          <w:b/>
          <w:lang w:eastAsia="zh-CN"/>
        </w:rPr>
        <w:t>:</w:t>
      </w:r>
      <w:r w:rsidRPr="004546E9">
        <w:rPr>
          <w:b/>
          <w:lang w:eastAsia="zh-CN"/>
        </w:rPr>
        <w:t xml:space="preserve"> UE processing time</w:t>
      </w:r>
      <w:r>
        <w:rPr>
          <w:b/>
          <w:lang w:eastAsia="zh-CN"/>
        </w:rPr>
        <w:t xml:space="preserve">line and power consumption, when </w:t>
      </w:r>
      <w:r w:rsidR="00F30B4B">
        <w:rPr>
          <w:b/>
          <w:lang w:eastAsia="zh-CN"/>
        </w:rPr>
        <w:t>PEI indicates</w:t>
      </w:r>
      <w:r>
        <w:rPr>
          <w:b/>
          <w:lang w:eastAsia="zh-CN"/>
        </w:rPr>
        <w:t xml:space="preserve"> </w:t>
      </w:r>
      <w:r w:rsidR="00203406">
        <w:rPr>
          <w:b/>
          <w:lang w:eastAsia="zh-CN"/>
        </w:rPr>
        <w:t>no paging message</w:t>
      </w:r>
    </w:p>
    <w:tbl>
      <w:tblPr>
        <w:tblStyle w:val="TableGrid"/>
        <w:tblW w:w="0" w:type="auto"/>
        <w:tblLook w:val="04A0" w:firstRow="1" w:lastRow="0" w:firstColumn="1" w:lastColumn="0" w:noHBand="0" w:noVBand="1"/>
      </w:tblPr>
      <w:tblGrid>
        <w:gridCol w:w="1922"/>
        <w:gridCol w:w="2118"/>
        <w:gridCol w:w="2361"/>
        <w:gridCol w:w="2906"/>
      </w:tblGrid>
      <w:tr w:rsidR="005B7CF8" w:rsidRPr="00727195" w14:paraId="1B4817B5" w14:textId="77777777" w:rsidTr="006D6FFD">
        <w:trPr>
          <w:trHeight w:val="315"/>
        </w:trPr>
        <w:tc>
          <w:tcPr>
            <w:tcW w:w="2500" w:type="dxa"/>
            <w:vMerge w:val="restart"/>
            <w:hideMark/>
          </w:tcPr>
          <w:p w14:paraId="4CE1ECA7" w14:textId="77777777" w:rsidR="005B7CF8" w:rsidRPr="00727195" w:rsidRDefault="005B7CF8" w:rsidP="006D6FFD">
            <w:pPr>
              <w:rPr>
                <w:b/>
                <w:bCs/>
                <w:sz w:val="20"/>
                <w:lang w:eastAsia="zh-CN"/>
              </w:rPr>
            </w:pPr>
            <w:r w:rsidRPr="00727195">
              <w:rPr>
                <w:b/>
                <w:bCs/>
                <w:sz w:val="20"/>
                <w:lang w:eastAsia="zh-CN"/>
              </w:rPr>
              <w:t>Operation in sequence</w:t>
            </w:r>
          </w:p>
        </w:tc>
        <w:tc>
          <w:tcPr>
            <w:tcW w:w="2520" w:type="dxa"/>
            <w:vMerge w:val="restart"/>
            <w:hideMark/>
          </w:tcPr>
          <w:p w14:paraId="12409B9C" w14:textId="77777777" w:rsidR="005B7CF8" w:rsidRPr="00727195" w:rsidRDefault="005B7CF8" w:rsidP="006D6FFD">
            <w:pPr>
              <w:rPr>
                <w:b/>
                <w:bCs/>
                <w:sz w:val="20"/>
                <w:lang w:eastAsia="zh-CN"/>
              </w:rPr>
            </w:pPr>
            <w:r w:rsidRPr="00727195">
              <w:rPr>
                <w:b/>
                <w:bCs/>
                <w:sz w:val="20"/>
                <w:lang w:eastAsia="zh-CN"/>
              </w:rPr>
              <w:t>Purpose</w:t>
            </w:r>
          </w:p>
        </w:tc>
        <w:tc>
          <w:tcPr>
            <w:tcW w:w="3340" w:type="dxa"/>
            <w:vMerge w:val="restart"/>
            <w:hideMark/>
          </w:tcPr>
          <w:p w14:paraId="539E7A73" w14:textId="77777777" w:rsidR="005B7CF8" w:rsidRPr="00727195" w:rsidRDefault="005B7CF8" w:rsidP="006D6FFD">
            <w:pPr>
              <w:rPr>
                <w:b/>
                <w:bCs/>
                <w:sz w:val="20"/>
                <w:lang w:eastAsia="zh-CN"/>
              </w:rPr>
            </w:pPr>
            <w:r w:rsidRPr="00727195">
              <w:rPr>
                <w:b/>
                <w:bCs/>
                <w:sz w:val="20"/>
                <w:lang w:eastAsia="zh-CN"/>
              </w:rPr>
              <w:t>Time duration (ms)</w:t>
            </w:r>
          </w:p>
        </w:tc>
        <w:tc>
          <w:tcPr>
            <w:tcW w:w="4040" w:type="dxa"/>
            <w:hideMark/>
          </w:tcPr>
          <w:p w14:paraId="01CC7243" w14:textId="77777777" w:rsidR="005B7CF8" w:rsidRPr="00727195" w:rsidRDefault="005B7CF8" w:rsidP="006D6FFD">
            <w:pPr>
              <w:rPr>
                <w:b/>
                <w:bCs/>
                <w:sz w:val="20"/>
                <w:lang w:eastAsia="zh-CN"/>
              </w:rPr>
            </w:pPr>
            <w:r w:rsidRPr="00727195">
              <w:rPr>
                <w:b/>
                <w:bCs/>
                <w:sz w:val="20"/>
                <w:lang w:eastAsia="zh-CN"/>
              </w:rPr>
              <w:t>Energy contribution</w:t>
            </w:r>
          </w:p>
        </w:tc>
      </w:tr>
      <w:tr w:rsidR="005B7CF8" w:rsidRPr="00727195" w14:paraId="64164ADB" w14:textId="77777777" w:rsidTr="006D6FFD">
        <w:trPr>
          <w:trHeight w:val="330"/>
        </w:trPr>
        <w:tc>
          <w:tcPr>
            <w:tcW w:w="2500" w:type="dxa"/>
            <w:vMerge/>
            <w:hideMark/>
          </w:tcPr>
          <w:p w14:paraId="37C24A68" w14:textId="77777777" w:rsidR="005B7CF8" w:rsidRPr="00727195" w:rsidRDefault="005B7CF8" w:rsidP="006D6FFD">
            <w:pPr>
              <w:rPr>
                <w:b/>
                <w:bCs/>
                <w:sz w:val="20"/>
                <w:lang w:eastAsia="zh-CN"/>
              </w:rPr>
            </w:pPr>
          </w:p>
        </w:tc>
        <w:tc>
          <w:tcPr>
            <w:tcW w:w="2520" w:type="dxa"/>
            <w:vMerge/>
            <w:hideMark/>
          </w:tcPr>
          <w:p w14:paraId="33AD457C" w14:textId="77777777" w:rsidR="005B7CF8" w:rsidRPr="00727195" w:rsidRDefault="005B7CF8" w:rsidP="006D6FFD">
            <w:pPr>
              <w:rPr>
                <w:b/>
                <w:bCs/>
                <w:sz w:val="20"/>
                <w:lang w:eastAsia="zh-CN"/>
              </w:rPr>
            </w:pPr>
          </w:p>
        </w:tc>
        <w:tc>
          <w:tcPr>
            <w:tcW w:w="3340" w:type="dxa"/>
            <w:vMerge/>
            <w:hideMark/>
          </w:tcPr>
          <w:p w14:paraId="194F6763" w14:textId="77777777" w:rsidR="005B7CF8" w:rsidRPr="00727195" w:rsidRDefault="005B7CF8" w:rsidP="006D6FFD">
            <w:pPr>
              <w:rPr>
                <w:b/>
                <w:bCs/>
                <w:sz w:val="20"/>
                <w:lang w:eastAsia="zh-CN"/>
              </w:rPr>
            </w:pPr>
          </w:p>
        </w:tc>
        <w:tc>
          <w:tcPr>
            <w:tcW w:w="4040" w:type="dxa"/>
            <w:hideMark/>
          </w:tcPr>
          <w:p w14:paraId="163E036E" w14:textId="77777777" w:rsidR="005B7CF8" w:rsidRPr="00727195" w:rsidRDefault="005B7CF8" w:rsidP="006D6FFD">
            <w:pPr>
              <w:rPr>
                <w:b/>
                <w:bCs/>
                <w:sz w:val="20"/>
                <w:lang w:eastAsia="zh-CN"/>
              </w:rPr>
            </w:pPr>
            <w:r w:rsidRPr="00727195">
              <w:rPr>
                <w:b/>
                <w:bCs/>
                <w:sz w:val="20"/>
                <w:lang w:eastAsia="zh-CN"/>
              </w:rPr>
              <w:t>(power * time + energy overhead)</w:t>
            </w:r>
          </w:p>
        </w:tc>
      </w:tr>
      <w:tr w:rsidR="005B7CF8" w:rsidRPr="00727195" w14:paraId="6166D62C" w14:textId="77777777" w:rsidTr="006D6FFD">
        <w:trPr>
          <w:trHeight w:val="416"/>
        </w:trPr>
        <w:tc>
          <w:tcPr>
            <w:tcW w:w="2500" w:type="dxa"/>
            <w:hideMark/>
          </w:tcPr>
          <w:p w14:paraId="4642A0BB" w14:textId="77777777" w:rsidR="005B7CF8" w:rsidRPr="00727195" w:rsidRDefault="005B7CF8" w:rsidP="006D6FFD">
            <w:pPr>
              <w:rPr>
                <w:sz w:val="20"/>
                <w:lang w:eastAsia="zh-CN"/>
              </w:rPr>
            </w:pPr>
            <w:r w:rsidRPr="00727195">
              <w:rPr>
                <w:sz w:val="20"/>
                <w:lang w:eastAsia="zh-CN"/>
              </w:rPr>
              <w:t>SSB proc.</w:t>
            </w:r>
          </w:p>
        </w:tc>
        <w:tc>
          <w:tcPr>
            <w:tcW w:w="2520" w:type="dxa"/>
            <w:hideMark/>
          </w:tcPr>
          <w:p w14:paraId="051CF25D" w14:textId="77777777" w:rsidR="005B7CF8" w:rsidRPr="00727195" w:rsidRDefault="005B7CF8" w:rsidP="006D6FFD">
            <w:pPr>
              <w:rPr>
                <w:sz w:val="20"/>
                <w:lang w:eastAsia="zh-CN"/>
              </w:rPr>
            </w:pPr>
            <w:r w:rsidRPr="00727195">
              <w:rPr>
                <w:sz w:val="20"/>
                <w:lang w:eastAsia="zh-CN"/>
              </w:rPr>
              <w:t>AGC, coarse synchronization, serving-cell/intra-freq. RRM measurement</w:t>
            </w:r>
          </w:p>
        </w:tc>
        <w:tc>
          <w:tcPr>
            <w:tcW w:w="3340" w:type="dxa"/>
            <w:hideMark/>
          </w:tcPr>
          <w:p w14:paraId="428A97C0" w14:textId="77777777" w:rsidR="005B7CF8" w:rsidRPr="00727195" w:rsidRDefault="005B7CF8" w:rsidP="006D6FFD">
            <w:pPr>
              <w:rPr>
                <w:sz w:val="20"/>
                <w:lang w:eastAsia="zh-CN"/>
              </w:rPr>
            </w:pPr>
            <w:r w:rsidRPr="00727195">
              <w:rPr>
                <w:sz w:val="20"/>
                <w:lang w:eastAsia="zh-CN"/>
              </w:rPr>
              <w:t>2</w:t>
            </w:r>
          </w:p>
        </w:tc>
        <w:tc>
          <w:tcPr>
            <w:tcW w:w="4040" w:type="dxa"/>
            <w:hideMark/>
          </w:tcPr>
          <w:p w14:paraId="59EC82E8" w14:textId="77777777" w:rsidR="005B7CF8" w:rsidRPr="00727195" w:rsidRDefault="005B7CF8" w:rsidP="006D6FFD">
            <w:pPr>
              <w:rPr>
                <w:sz w:val="20"/>
                <w:lang w:eastAsia="zh-CN"/>
              </w:rPr>
            </w:pPr>
            <w:r w:rsidRPr="00727195">
              <w:rPr>
                <w:sz w:val="20"/>
                <w:lang w:eastAsia="zh-CN"/>
              </w:rPr>
              <w:t>60 * 2</w:t>
            </w:r>
          </w:p>
        </w:tc>
      </w:tr>
      <w:tr w:rsidR="005B7CF8" w:rsidRPr="00727195" w14:paraId="79F80222" w14:textId="77777777" w:rsidTr="006D6FFD">
        <w:trPr>
          <w:trHeight w:val="330"/>
        </w:trPr>
        <w:tc>
          <w:tcPr>
            <w:tcW w:w="2500" w:type="dxa"/>
            <w:hideMark/>
          </w:tcPr>
          <w:p w14:paraId="4133324C" w14:textId="77777777" w:rsidR="005B7CF8" w:rsidRPr="00727195" w:rsidRDefault="005B7CF8" w:rsidP="006D6FFD">
            <w:pPr>
              <w:rPr>
                <w:sz w:val="20"/>
                <w:lang w:eastAsia="zh-CN"/>
              </w:rPr>
            </w:pPr>
            <w:r w:rsidRPr="00727195">
              <w:rPr>
                <w:sz w:val="20"/>
                <w:lang w:eastAsia="zh-CN"/>
              </w:rPr>
              <w:t>Light sleep</w:t>
            </w:r>
          </w:p>
        </w:tc>
        <w:tc>
          <w:tcPr>
            <w:tcW w:w="2520" w:type="dxa"/>
            <w:hideMark/>
          </w:tcPr>
          <w:p w14:paraId="641D5F0E" w14:textId="77777777" w:rsidR="005B7CF8" w:rsidRPr="00727195" w:rsidRDefault="005B7CF8" w:rsidP="006D6FFD">
            <w:pPr>
              <w:rPr>
                <w:sz w:val="20"/>
                <w:lang w:eastAsia="zh-CN"/>
              </w:rPr>
            </w:pPr>
            <w:r w:rsidRPr="00727195">
              <w:rPr>
                <w:sz w:val="20"/>
                <w:lang w:eastAsia="zh-CN"/>
              </w:rPr>
              <w:t>Power saving</w:t>
            </w:r>
          </w:p>
        </w:tc>
        <w:tc>
          <w:tcPr>
            <w:tcW w:w="3340" w:type="dxa"/>
            <w:hideMark/>
          </w:tcPr>
          <w:p w14:paraId="55D486EF" w14:textId="77777777" w:rsidR="005B7CF8" w:rsidRPr="00727195" w:rsidRDefault="005B7CF8" w:rsidP="006D6FFD">
            <w:pPr>
              <w:rPr>
                <w:sz w:val="20"/>
                <w:lang w:eastAsia="zh-CN"/>
              </w:rPr>
            </w:pPr>
            <w:r w:rsidRPr="00727195">
              <w:rPr>
                <w:sz w:val="20"/>
                <w:lang w:eastAsia="zh-CN"/>
              </w:rPr>
              <w:t>16</w:t>
            </w:r>
          </w:p>
        </w:tc>
        <w:tc>
          <w:tcPr>
            <w:tcW w:w="4040" w:type="dxa"/>
            <w:hideMark/>
          </w:tcPr>
          <w:p w14:paraId="55495969" w14:textId="77777777" w:rsidR="005B7CF8" w:rsidRPr="00727195" w:rsidRDefault="005B7CF8" w:rsidP="006D6FFD">
            <w:pPr>
              <w:rPr>
                <w:sz w:val="20"/>
                <w:lang w:eastAsia="zh-CN"/>
              </w:rPr>
            </w:pPr>
            <w:r w:rsidRPr="00727195">
              <w:rPr>
                <w:sz w:val="20"/>
                <w:lang w:eastAsia="zh-CN"/>
              </w:rPr>
              <w:t>20 * 16 + 100</w:t>
            </w:r>
          </w:p>
        </w:tc>
      </w:tr>
      <w:tr w:rsidR="005B7CF8" w:rsidRPr="00727195" w14:paraId="727A6255" w14:textId="77777777" w:rsidTr="006D6FFD">
        <w:trPr>
          <w:trHeight w:val="421"/>
        </w:trPr>
        <w:tc>
          <w:tcPr>
            <w:tcW w:w="2500" w:type="dxa"/>
            <w:hideMark/>
          </w:tcPr>
          <w:p w14:paraId="3A76CF42" w14:textId="77777777" w:rsidR="005B7CF8" w:rsidRPr="00727195" w:rsidRDefault="005B7CF8" w:rsidP="006D6FFD">
            <w:pPr>
              <w:rPr>
                <w:sz w:val="20"/>
                <w:lang w:eastAsia="zh-CN"/>
              </w:rPr>
            </w:pPr>
            <w:r w:rsidRPr="00727195">
              <w:rPr>
                <w:sz w:val="20"/>
                <w:lang w:eastAsia="zh-CN"/>
              </w:rPr>
              <w:t>PEI</w:t>
            </w:r>
          </w:p>
        </w:tc>
        <w:tc>
          <w:tcPr>
            <w:tcW w:w="2520" w:type="dxa"/>
            <w:hideMark/>
          </w:tcPr>
          <w:p w14:paraId="7AF9E905" w14:textId="77777777" w:rsidR="005B7CF8" w:rsidRPr="00727195" w:rsidRDefault="005B7CF8" w:rsidP="006D6FFD">
            <w:pPr>
              <w:rPr>
                <w:sz w:val="20"/>
                <w:lang w:eastAsia="zh-CN"/>
              </w:rPr>
            </w:pPr>
            <w:r w:rsidRPr="00727195">
              <w:rPr>
                <w:sz w:val="20"/>
                <w:lang w:eastAsia="zh-CN"/>
              </w:rPr>
              <w:t>Early indicate whether the UE is paged</w:t>
            </w:r>
          </w:p>
        </w:tc>
        <w:tc>
          <w:tcPr>
            <w:tcW w:w="3340" w:type="dxa"/>
            <w:hideMark/>
          </w:tcPr>
          <w:p w14:paraId="606D610C" w14:textId="77777777" w:rsidR="005B7CF8" w:rsidRPr="00727195" w:rsidRDefault="005B7CF8" w:rsidP="006D6FFD">
            <w:pPr>
              <w:rPr>
                <w:sz w:val="20"/>
                <w:lang w:eastAsia="zh-CN"/>
              </w:rPr>
            </w:pPr>
            <w:r w:rsidRPr="00727195">
              <w:rPr>
                <w:sz w:val="20"/>
                <w:lang w:eastAsia="zh-CN"/>
              </w:rPr>
              <w:t>2</w:t>
            </w:r>
          </w:p>
        </w:tc>
        <w:tc>
          <w:tcPr>
            <w:tcW w:w="4040" w:type="dxa"/>
            <w:hideMark/>
          </w:tcPr>
          <w:p w14:paraId="5F30E97E" w14:textId="77777777" w:rsidR="005B7CF8" w:rsidRPr="00727195" w:rsidRDefault="005B7CF8" w:rsidP="006D6FFD">
            <w:pPr>
              <w:rPr>
                <w:sz w:val="20"/>
                <w:lang w:eastAsia="zh-CN"/>
              </w:rPr>
            </w:pPr>
            <w:r w:rsidRPr="00727195">
              <w:rPr>
                <w:sz w:val="20"/>
                <w:lang w:eastAsia="zh-CN"/>
              </w:rPr>
              <w:t>50 * 2</w:t>
            </w:r>
          </w:p>
        </w:tc>
      </w:tr>
      <w:tr w:rsidR="005B7CF8" w:rsidRPr="00727195" w14:paraId="43CD057A" w14:textId="77777777" w:rsidTr="006D6FFD">
        <w:trPr>
          <w:trHeight w:val="259"/>
        </w:trPr>
        <w:tc>
          <w:tcPr>
            <w:tcW w:w="2500" w:type="dxa"/>
            <w:hideMark/>
          </w:tcPr>
          <w:p w14:paraId="5C1B55BB" w14:textId="77777777" w:rsidR="005B7CF8" w:rsidRPr="00727195" w:rsidRDefault="005B7CF8" w:rsidP="006D6FFD">
            <w:pPr>
              <w:rPr>
                <w:sz w:val="20"/>
                <w:lang w:eastAsia="zh-CN"/>
              </w:rPr>
            </w:pPr>
            <w:r w:rsidRPr="00727195">
              <w:rPr>
                <w:sz w:val="20"/>
                <w:lang w:eastAsia="zh-CN"/>
              </w:rPr>
              <w:t>SSB proc.</w:t>
            </w:r>
          </w:p>
        </w:tc>
        <w:tc>
          <w:tcPr>
            <w:tcW w:w="2520" w:type="dxa"/>
            <w:hideMark/>
          </w:tcPr>
          <w:p w14:paraId="1FB4D4B5" w14:textId="77777777" w:rsidR="005B7CF8" w:rsidRPr="00727195" w:rsidRDefault="005B7CF8" w:rsidP="006D6FFD">
            <w:pPr>
              <w:rPr>
                <w:sz w:val="20"/>
                <w:lang w:eastAsia="zh-CN"/>
              </w:rPr>
            </w:pPr>
            <w:r w:rsidRPr="00727195">
              <w:rPr>
                <w:sz w:val="20"/>
                <w:lang w:eastAsia="zh-CN"/>
              </w:rPr>
              <w:t xml:space="preserve">Inter-frequency/inter-RAT neighbor cell </w:t>
            </w:r>
            <w:r w:rsidRPr="00727195">
              <w:rPr>
                <w:sz w:val="20"/>
                <w:lang w:eastAsia="zh-CN"/>
              </w:rPr>
              <w:lastRenderedPageBreak/>
              <w:t>measurement</w:t>
            </w:r>
          </w:p>
        </w:tc>
        <w:tc>
          <w:tcPr>
            <w:tcW w:w="3340" w:type="dxa"/>
            <w:hideMark/>
          </w:tcPr>
          <w:p w14:paraId="7750DB33" w14:textId="77777777" w:rsidR="005B7CF8" w:rsidRPr="00727195" w:rsidRDefault="005B7CF8" w:rsidP="006D6FFD">
            <w:pPr>
              <w:rPr>
                <w:sz w:val="20"/>
                <w:lang w:eastAsia="zh-CN"/>
              </w:rPr>
            </w:pPr>
            <w:r w:rsidRPr="00727195">
              <w:rPr>
                <w:sz w:val="20"/>
                <w:lang w:eastAsia="zh-CN"/>
              </w:rPr>
              <w:lastRenderedPageBreak/>
              <w:t>5</w:t>
            </w:r>
          </w:p>
        </w:tc>
        <w:tc>
          <w:tcPr>
            <w:tcW w:w="4040" w:type="dxa"/>
            <w:hideMark/>
          </w:tcPr>
          <w:p w14:paraId="73F61D40" w14:textId="77777777" w:rsidR="005B7CF8" w:rsidRPr="00727195" w:rsidRDefault="005B7CF8" w:rsidP="006D6FFD">
            <w:pPr>
              <w:rPr>
                <w:sz w:val="20"/>
                <w:lang w:eastAsia="zh-CN"/>
              </w:rPr>
            </w:pPr>
            <w:r w:rsidRPr="00727195">
              <w:rPr>
                <w:sz w:val="20"/>
                <w:lang w:eastAsia="zh-CN"/>
              </w:rPr>
              <w:t>60 * 5</w:t>
            </w:r>
          </w:p>
        </w:tc>
      </w:tr>
      <w:tr w:rsidR="005B7CF8" w:rsidRPr="00727195" w14:paraId="7FC2F171" w14:textId="77777777" w:rsidTr="006D6FFD">
        <w:trPr>
          <w:trHeight w:val="330"/>
        </w:trPr>
        <w:tc>
          <w:tcPr>
            <w:tcW w:w="2500" w:type="dxa"/>
            <w:hideMark/>
          </w:tcPr>
          <w:p w14:paraId="2B580272" w14:textId="77777777" w:rsidR="005B7CF8" w:rsidRPr="00727195" w:rsidRDefault="005B7CF8" w:rsidP="006D6FFD">
            <w:pPr>
              <w:rPr>
                <w:sz w:val="20"/>
                <w:lang w:eastAsia="zh-CN"/>
              </w:rPr>
            </w:pPr>
            <w:r w:rsidRPr="00727195">
              <w:rPr>
                <w:sz w:val="20"/>
                <w:lang w:eastAsia="zh-CN"/>
              </w:rPr>
              <w:t>Deep sleep</w:t>
            </w:r>
          </w:p>
        </w:tc>
        <w:tc>
          <w:tcPr>
            <w:tcW w:w="2520" w:type="dxa"/>
            <w:hideMark/>
          </w:tcPr>
          <w:p w14:paraId="6A62A32E" w14:textId="77777777" w:rsidR="005B7CF8" w:rsidRPr="00727195" w:rsidRDefault="005B7CF8" w:rsidP="006D6FFD">
            <w:pPr>
              <w:rPr>
                <w:sz w:val="20"/>
                <w:lang w:eastAsia="zh-CN"/>
              </w:rPr>
            </w:pPr>
            <w:r w:rsidRPr="00727195">
              <w:rPr>
                <w:sz w:val="20"/>
                <w:lang w:eastAsia="zh-CN"/>
              </w:rPr>
              <w:t>Power saving</w:t>
            </w:r>
          </w:p>
        </w:tc>
        <w:tc>
          <w:tcPr>
            <w:tcW w:w="3340" w:type="dxa"/>
            <w:hideMark/>
          </w:tcPr>
          <w:p w14:paraId="651B1EC2" w14:textId="77777777" w:rsidR="005B7CF8" w:rsidRPr="00727195" w:rsidRDefault="005B7CF8" w:rsidP="006D6FFD">
            <w:pPr>
              <w:rPr>
                <w:sz w:val="20"/>
                <w:lang w:eastAsia="zh-CN"/>
              </w:rPr>
            </w:pPr>
            <w:r w:rsidRPr="00727195">
              <w:rPr>
                <w:sz w:val="20"/>
                <w:lang w:eastAsia="zh-CN"/>
              </w:rPr>
              <w:t>1255</w:t>
            </w:r>
          </w:p>
        </w:tc>
        <w:tc>
          <w:tcPr>
            <w:tcW w:w="4040" w:type="dxa"/>
            <w:hideMark/>
          </w:tcPr>
          <w:p w14:paraId="5C77ECC4" w14:textId="77777777" w:rsidR="005B7CF8" w:rsidRPr="00727195" w:rsidRDefault="005B7CF8" w:rsidP="006D6FFD">
            <w:pPr>
              <w:rPr>
                <w:sz w:val="20"/>
                <w:lang w:eastAsia="zh-CN"/>
              </w:rPr>
            </w:pPr>
            <w:r w:rsidRPr="00727195">
              <w:rPr>
                <w:sz w:val="20"/>
                <w:lang w:eastAsia="zh-CN"/>
              </w:rPr>
              <w:t>1 * 1255 + 450</w:t>
            </w:r>
          </w:p>
        </w:tc>
      </w:tr>
      <w:tr w:rsidR="005B7CF8" w:rsidRPr="00727195" w14:paraId="2C5D1BB2" w14:textId="77777777" w:rsidTr="006D6FFD">
        <w:trPr>
          <w:trHeight w:val="330"/>
        </w:trPr>
        <w:tc>
          <w:tcPr>
            <w:tcW w:w="5020" w:type="dxa"/>
            <w:gridSpan w:val="2"/>
            <w:hideMark/>
          </w:tcPr>
          <w:p w14:paraId="74B57EDF" w14:textId="77777777" w:rsidR="005B7CF8" w:rsidRPr="00727195" w:rsidRDefault="005B7CF8" w:rsidP="006D6FFD">
            <w:pPr>
              <w:rPr>
                <w:b/>
                <w:bCs/>
                <w:sz w:val="20"/>
                <w:lang w:eastAsia="zh-CN"/>
              </w:rPr>
            </w:pPr>
            <w:r w:rsidRPr="00727195">
              <w:rPr>
                <w:b/>
                <w:bCs/>
                <w:sz w:val="20"/>
                <w:lang w:eastAsia="zh-CN"/>
              </w:rPr>
              <w:t>Total</w:t>
            </w:r>
          </w:p>
        </w:tc>
        <w:tc>
          <w:tcPr>
            <w:tcW w:w="3340" w:type="dxa"/>
            <w:hideMark/>
          </w:tcPr>
          <w:p w14:paraId="71D136E8" w14:textId="77777777" w:rsidR="005B7CF8" w:rsidRPr="00727195" w:rsidRDefault="005B7CF8" w:rsidP="006D6FFD">
            <w:pPr>
              <w:rPr>
                <w:sz w:val="20"/>
                <w:lang w:eastAsia="zh-CN"/>
              </w:rPr>
            </w:pPr>
            <w:r w:rsidRPr="00727195">
              <w:rPr>
                <w:sz w:val="20"/>
                <w:lang w:eastAsia="zh-CN"/>
              </w:rPr>
              <w:t>1280</w:t>
            </w:r>
          </w:p>
        </w:tc>
        <w:tc>
          <w:tcPr>
            <w:tcW w:w="4040" w:type="dxa"/>
            <w:hideMark/>
          </w:tcPr>
          <w:p w14:paraId="023452E7" w14:textId="77777777" w:rsidR="005B7CF8" w:rsidRPr="00727195" w:rsidRDefault="005B7CF8" w:rsidP="006D6FFD">
            <w:pPr>
              <w:rPr>
                <w:sz w:val="20"/>
                <w:lang w:eastAsia="zh-CN"/>
              </w:rPr>
            </w:pPr>
            <w:r w:rsidRPr="00727195">
              <w:rPr>
                <w:sz w:val="20"/>
                <w:lang w:eastAsia="zh-CN"/>
              </w:rPr>
              <w:t>2645</w:t>
            </w:r>
          </w:p>
        </w:tc>
      </w:tr>
    </w:tbl>
    <w:p w14:paraId="5623F9CE" w14:textId="1AF8D9B7" w:rsidR="00280A42" w:rsidRDefault="00280A42" w:rsidP="005B7CF8">
      <w:pPr>
        <w:rPr>
          <w:lang w:eastAsia="zh-CN"/>
        </w:rPr>
      </w:pPr>
    </w:p>
    <w:p w14:paraId="0A9D5EBE" w14:textId="6FB8EF3E" w:rsidR="005B7CF8" w:rsidRPr="00280A42" w:rsidRDefault="00280A42" w:rsidP="005B7CF8">
      <w:pPr>
        <w:pStyle w:val="Heading3"/>
        <w:rPr>
          <w:u w:val="single"/>
          <w:lang w:eastAsia="zh-CN"/>
        </w:rPr>
      </w:pPr>
      <w:r>
        <w:rPr>
          <w:lang w:eastAsia="zh-CN"/>
        </w:rPr>
        <w:t xml:space="preserve">Power consumption when </w:t>
      </w:r>
      <w:r w:rsidR="005B7CF8" w:rsidRPr="00280A42">
        <w:rPr>
          <w:lang w:eastAsia="zh-CN"/>
        </w:rPr>
        <w:t>PEI indicate</w:t>
      </w:r>
      <w:r w:rsidR="00F30B4B">
        <w:rPr>
          <w:lang w:eastAsia="zh-CN"/>
        </w:rPr>
        <w:t>s</w:t>
      </w:r>
      <w:r w:rsidR="005B7CF8" w:rsidRPr="00280A42">
        <w:rPr>
          <w:lang w:eastAsia="zh-CN"/>
        </w:rPr>
        <w:t xml:space="preserve"> </w:t>
      </w:r>
      <w:r w:rsidR="00203406">
        <w:rPr>
          <w:lang w:eastAsia="zh-CN"/>
        </w:rPr>
        <w:t xml:space="preserve">paging message </w:t>
      </w:r>
      <w:r w:rsidR="005B7CF8" w:rsidRPr="00280A42">
        <w:rPr>
          <w:lang w:eastAsia="zh-CN"/>
        </w:rPr>
        <w:t xml:space="preserve">and the </w:t>
      </w:r>
      <w:r w:rsidR="00295B6B">
        <w:rPr>
          <w:lang w:eastAsia="zh-CN"/>
        </w:rPr>
        <w:t>gap</w:t>
      </w:r>
      <w:r w:rsidR="005B7CF8" w:rsidRPr="00280A42">
        <w:rPr>
          <w:lang w:eastAsia="zh-CN"/>
        </w:rPr>
        <w:t xml:space="preserve"> between PEI and PO is </w:t>
      </w:r>
      <w:r w:rsidR="00E84AC5" w:rsidRPr="00280A42">
        <w:rPr>
          <w:lang w:eastAsia="zh-CN"/>
        </w:rPr>
        <w:t>small</w:t>
      </w:r>
    </w:p>
    <w:p w14:paraId="48C5FBAC" w14:textId="163FFB87" w:rsidR="00BF4173" w:rsidRDefault="00BF4173" w:rsidP="00BF4173">
      <w:pPr>
        <w:rPr>
          <w:lang w:eastAsia="zh-CN"/>
        </w:rPr>
      </w:pPr>
      <w:r>
        <w:rPr>
          <w:lang w:eastAsia="zh-CN"/>
        </w:rPr>
        <w:t xml:space="preserve">In the following evaluation, we assume the </w:t>
      </w:r>
      <w:r w:rsidR="00295B6B">
        <w:rPr>
          <w:lang w:eastAsia="zh-CN"/>
        </w:rPr>
        <w:t>gap</w:t>
      </w:r>
      <w:r>
        <w:rPr>
          <w:lang w:eastAsia="zh-CN"/>
        </w:rPr>
        <w:t xml:space="preserve"> between PEI and PO is small and equal to about 40ms (2 SS bursts periodicities</w:t>
      </w:r>
      <w:r w:rsidR="00F30B4B">
        <w:rPr>
          <w:lang w:eastAsia="zh-CN"/>
        </w:rPr>
        <w:t>).</w:t>
      </w:r>
    </w:p>
    <w:p w14:paraId="3E71A911" w14:textId="67A46EF8" w:rsidR="005B7CF8" w:rsidRPr="004546E9" w:rsidRDefault="005B7CF8" w:rsidP="005B7CF8">
      <w:pPr>
        <w:jc w:val="center"/>
        <w:rPr>
          <w:b/>
          <w:lang w:eastAsia="zh-CN"/>
        </w:rPr>
      </w:pPr>
      <w:r w:rsidRPr="004546E9">
        <w:rPr>
          <w:b/>
          <w:lang w:eastAsia="zh-CN"/>
        </w:rPr>
        <w:t>Tabl</w:t>
      </w:r>
      <w:r w:rsidRPr="003610D5">
        <w:rPr>
          <w:b/>
          <w:lang w:eastAsia="zh-CN"/>
        </w:rPr>
        <w:t xml:space="preserve">e </w:t>
      </w:r>
      <w:r w:rsidR="00526EDF" w:rsidRPr="003610D5">
        <w:rPr>
          <w:b/>
          <w:lang w:eastAsia="zh-CN"/>
        </w:rPr>
        <w:t>5</w:t>
      </w:r>
      <w:r w:rsidRPr="003610D5">
        <w:rPr>
          <w:b/>
          <w:lang w:eastAsia="zh-CN"/>
        </w:rPr>
        <w:t>:</w:t>
      </w:r>
      <w:r w:rsidRPr="004546E9">
        <w:rPr>
          <w:b/>
          <w:lang w:eastAsia="zh-CN"/>
        </w:rPr>
        <w:t xml:space="preserve"> UE processing timeline</w:t>
      </w:r>
      <w:r>
        <w:rPr>
          <w:b/>
          <w:lang w:eastAsia="zh-CN"/>
        </w:rPr>
        <w:t xml:space="preserve"> and power consumption, when </w:t>
      </w:r>
      <w:r w:rsidR="00F30B4B">
        <w:rPr>
          <w:b/>
          <w:lang w:eastAsia="zh-CN"/>
        </w:rPr>
        <w:t>PEI indicates</w:t>
      </w:r>
      <w:r>
        <w:rPr>
          <w:b/>
          <w:lang w:eastAsia="zh-CN"/>
        </w:rPr>
        <w:t xml:space="preserve"> </w:t>
      </w:r>
      <w:r w:rsidR="00203406">
        <w:rPr>
          <w:b/>
          <w:lang w:eastAsia="zh-CN"/>
        </w:rPr>
        <w:t>paging message</w:t>
      </w:r>
      <w:r>
        <w:rPr>
          <w:b/>
          <w:lang w:eastAsia="zh-CN"/>
        </w:rPr>
        <w:t xml:space="preserve"> and the </w:t>
      </w:r>
      <w:r w:rsidR="00295B6B" w:rsidRPr="00295B6B">
        <w:rPr>
          <w:b/>
          <w:lang w:eastAsia="zh-CN"/>
        </w:rPr>
        <w:t>gap</w:t>
      </w:r>
      <w:r w:rsidR="00E40316">
        <w:rPr>
          <w:b/>
          <w:lang w:eastAsia="zh-CN"/>
        </w:rPr>
        <w:t xml:space="preserve"> between PEI and PO is small</w:t>
      </w:r>
    </w:p>
    <w:tbl>
      <w:tblPr>
        <w:tblStyle w:val="TableGrid"/>
        <w:tblW w:w="0" w:type="auto"/>
        <w:tblLook w:val="04A0" w:firstRow="1" w:lastRow="0" w:firstColumn="1" w:lastColumn="0" w:noHBand="0" w:noVBand="1"/>
      </w:tblPr>
      <w:tblGrid>
        <w:gridCol w:w="2119"/>
        <w:gridCol w:w="2087"/>
        <w:gridCol w:w="2284"/>
        <w:gridCol w:w="2817"/>
      </w:tblGrid>
      <w:tr w:rsidR="005B7CF8" w:rsidRPr="00727195" w14:paraId="692B3E49" w14:textId="77777777" w:rsidTr="006D6FFD">
        <w:trPr>
          <w:trHeight w:val="315"/>
        </w:trPr>
        <w:tc>
          <w:tcPr>
            <w:tcW w:w="2119" w:type="dxa"/>
            <w:vMerge w:val="restart"/>
            <w:hideMark/>
          </w:tcPr>
          <w:p w14:paraId="296FB763" w14:textId="77777777" w:rsidR="005B7CF8" w:rsidRPr="00727195" w:rsidRDefault="005B7CF8" w:rsidP="006D6FFD">
            <w:pPr>
              <w:rPr>
                <w:b/>
                <w:bCs/>
                <w:sz w:val="20"/>
                <w:lang w:eastAsia="zh-CN"/>
              </w:rPr>
            </w:pPr>
            <w:r w:rsidRPr="00727195">
              <w:rPr>
                <w:b/>
                <w:bCs/>
                <w:sz w:val="20"/>
                <w:lang w:eastAsia="zh-CN"/>
              </w:rPr>
              <w:t>Operation in sequence</w:t>
            </w:r>
          </w:p>
        </w:tc>
        <w:tc>
          <w:tcPr>
            <w:tcW w:w="2087" w:type="dxa"/>
            <w:vMerge w:val="restart"/>
            <w:hideMark/>
          </w:tcPr>
          <w:p w14:paraId="3DDB0C02" w14:textId="77777777" w:rsidR="005B7CF8" w:rsidRPr="00727195" w:rsidRDefault="005B7CF8" w:rsidP="006D6FFD">
            <w:pPr>
              <w:rPr>
                <w:b/>
                <w:bCs/>
                <w:sz w:val="20"/>
                <w:lang w:eastAsia="zh-CN"/>
              </w:rPr>
            </w:pPr>
            <w:r w:rsidRPr="00727195">
              <w:rPr>
                <w:b/>
                <w:bCs/>
                <w:sz w:val="20"/>
                <w:lang w:eastAsia="zh-CN"/>
              </w:rPr>
              <w:t>Purpose</w:t>
            </w:r>
          </w:p>
        </w:tc>
        <w:tc>
          <w:tcPr>
            <w:tcW w:w="2284" w:type="dxa"/>
            <w:vMerge w:val="restart"/>
            <w:hideMark/>
          </w:tcPr>
          <w:p w14:paraId="176887AA" w14:textId="77777777" w:rsidR="005B7CF8" w:rsidRPr="00727195" w:rsidRDefault="005B7CF8" w:rsidP="006D6FFD">
            <w:pPr>
              <w:rPr>
                <w:b/>
                <w:bCs/>
                <w:sz w:val="20"/>
                <w:lang w:eastAsia="zh-CN"/>
              </w:rPr>
            </w:pPr>
            <w:r w:rsidRPr="00727195">
              <w:rPr>
                <w:b/>
                <w:bCs/>
                <w:sz w:val="20"/>
                <w:lang w:eastAsia="zh-CN"/>
              </w:rPr>
              <w:t>Time duration (ms)</w:t>
            </w:r>
          </w:p>
        </w:tc>
        <w:tc>
          <w:tcPr>
            <w:tcW w:w="2817" w:type="dxa"/>
            <w:hideMark/>
          </w:tcPr>
          <w:p w14:paraId="20293D8E" w14:textId="77777777" w:rsidR="005B7CF8" w:rsidRPr="00727195" w:rsidRDefault="005B7CF8" w:rsidP="006D6FFD">
            <w:pPr>
              <w:rPr>
                <w:b/>
                <w:bCs/>
                <w:sz w:val="20"/>
                <w:lang w:eastAsia="zh-CN"/>
              </w:rPr>
            </w:pPr>
            <w:r w:rsidRPr="00727195">
              <w:rPr>
                <w:b/>
                <w:bCs/>
                <w:sz w:val="20"/>
                <w:lang w:eastAsia="zh-CN"/>
              </w:rPr>
              <w:t>Energy contribution</w:t>
            </w:r>
          </w:p>
        </w:tc>
      </w:tr>
      <w:tr w:rsidR="005B7CF8" w:rsidRPr="00727195" w14:paraId="77779111" w14:textId="77777777" w:rsidTr="006D6FFD">
        <w:trPr>
          <w:trHeight w:val="330"/>
        </w:trPr>
        <w:tc>
          <w:tcPr>
            <w:tcW w:w="2119" w:type="dxa"/>
            <w:vMerge/>
            <w:hideMark/>
          </w:tcPr>
          <w:p w14:paraId="3B015E39" w14:textId="77777777" w:rsidR="005B7CF8" w:rsidRPr="00727195" w:rsidRDefault="005B7CF8" w:rsidP="006D6FFD">
            <w:pPr>
              <w:rPr>
                <w:b/>
                <w:bCs/>
                <w:sz w:val="20"/>
                <w:lang w:eastAsia="zh-CN"/>
              </w:rPr>
            </w:pPr>
          </w:p>
        </w:tc>
        <w:tc>
          <w:tcPr>
            <w:tcW w:w="2087" w:type="dxa"/>
            <w:vMerge/>
            <w:hideMark/>
          </w:tcPr>
          <w:p w14:paraId="3E88732B" w14:textId="77777777" w:rsidR="005B7CF8" w:rsidRPr="00727195" w:rsidRDefault="005B7CF8" w:rsidP="006D6FFD">
            <w:pPr>
              <w:rPr>
                <w:b/>
                <w:bCs/>
                <w:sz w:val="20"/>
                <w:lang w:eastAsia="zh-CN"/>
              </w:rPr>
            </w:pPr>
          </w:p>
        </w:tc>
        <w:tc>
          <w:tcPr>
            <w:tcW w:w="2284" w:type="dxa"/>
            <w:vMerge/>
            <w:hideMark/>
          </w:tcPr>
          <w:p w14:paraId="13B716E2" w14:textId="77777777" w:rsidR="005B7CF8" w:rsidRPr="00727195" w:rsidRDefault="005B7CF8" w:rsidP="006D6FFD">
            <w:pPr>
              <w:rPr>
                <w:b/>
                <w:bCs/>
                <w:sz w:val="20"/>
                <w:lang w:eastAsia="zh-CN"/>
              </w:rPr>
            </w:pPr>
          </w:p>
        </w:tc>
        <w:tc>
          <w:tcPr>
            <w:tcW w:w="2817" w:type="dxa"/>
            <w:hideMark/>
          </w:tcPr>
          <w:p w14:paraId="71F5A2E8" w14:textId="77777777" w:rsidR="005B7CF8" w:rsidRPr="00727195" w:rsidRDefault="005B7CF8" w:rsidP="006D6FFD">
            <w:pPr>
              <w:rPr>
                <w:b/>
                <w:bCs/>
                <w:sz w:val="20"/>
                <w:lang w:eastAsia="zh-CN"/>
              </w:rPr>
            </w:pPr>
            <w:r w:rsidRPr="00727195">
              <w:rPr>
                <w:b/>
                <w:bCs/>
                <w:sz w:val="20"/>
                <w:lang w:eastAsia="zh-CN"/>
              </w:rPr>
              <w:t>(power * time + energy overhead)</w:t>
            </w:r>
          </w:p>
        </w:tc>
      </w:tr>
      <w:tr w:rsidR="005B7CF8" w:rsidRPr="00727195" w14:paraId="67905CC1" w14:textId="77777777" w:rsidTr="006D6FFD">
        <w:trPr>
          <w:trHeight w:val="593"/>
        </w:trPr>
        <w:tc>
          <w:tcPr>
            <w:tcW w:w="2119" w:type="dxa"/>
            <w:hideMark/>
          </w:tcPr>
          <w:p w14:paraId="410543DE" w14:textId="77777777" w:rsidR="005B7CF8" w:rsidRPr="00727195" w:rsidRDefault="005B7CF8" w:rsidP="006D6FFD">
            <w:pPr>
              <w:rPr>
                <w:sz w:val="20"/>
                <w:lang w:eastAsia="zh-CN"/>
              </w:rPr>
            </w:pPr>
            <w:r w:rsidRPr="00727195">
              <w:rPr>
                <w:sz w:val="20"/>
                <w:lang w:eastAsia="zh-CN"/>
              </w:rPr>
              <w:t>SSB proc.</w:t>
            </w:r>
          </w:p>
        </w:tc>
        <w:tc>
          <w:tcPr>
            <w:tcW w:w="2087" w:type="dxa"/>
            <w:hideMark/>
          </w:tcPr>
          <w:p w14:paraId="02097DE2" w14:textId="77777777" w:rsidR="005B7CF8" w:rsidRPr="00727195" w:rsidRDefault="005B7CF8" w:rsidP="006D6FFD">
            <w:pPr>
              <w:rPr>
                <w:sz w:val="20"/>
                <w:lang w:eastAsia="zh-CN"/>
              </w:rPr>
            </w:pPr>
            <w:r w:rsidRPr="00727195">
              <w:rPr>
                <w:sz w:val="20"/>
                <w:lang w:eastAsia="zh-CN"/>
              </w:rPr>
              <w:t>AGC, coarse synchronization, serving-cell/intra-freq. RRM measurement</w:t>
            </w:r>
          </w:p>
        </w:tc>
        <w:tc>
          <w:tcPr>
            <w:tcW w:w="2284" w:type="dxa"/>
            <w:hideMark/>
          </w:tcPr>
          <w:p w14:paraId="412EFF99" w14:textId="77777777" w:rsidR="005B7CF8" w:rsidRPr="00727195" w:rsidRDefault="005B7CF8" w:rsidP="006D6FFD">
            <w:pPr>
              <w:rPr>
                <w:sz w:val="20"/>
                <w:lang w:eastAsia="zh-CN"/>
              </w:rPr>
            </w:pPr>
            <w:r w:rsidRPr="00727195">
              <w:rPr>
                <w:sz w:val="20"/>
                <w:lang w:eastAsia="zh-CN"/>
              </w:rPr>
              <w:t>2</w:t>
            </w:r>
          </w:p>
        </w:tc>
        <w:tc>
          <w:tcPr>
            <w:tcW w:w="2817" w:type="dxa"/>
            <w:hideMark/>
          </w:tcPr>
          <w:p w14:paraId="431068C6" w14:textId="77777777" w:rsidR="005B7CF8" w:rsidRPr="00727195" w:rsidRDefault="005B7CF8" w:rsidP="006D6FFD">
            <w:pPr>
              <w:rPr>
                <w:sz w:val="20"/>
                <w:lang w:eastAsia="zh-CN"/>
              </w:rPr>
            </w:pPr>
            <w:r w:rsidRPr="00727195">
              <w:rPr>
                <w:sz w:val="20"/>
                <w:lang w:eastAsia="zh-CN"/>
              </w:rPr>
              <w:t>60 * 2</w:t>
            </w:r>
          </w:p>
        </w:tc>
      </w:tr>
      <w:tr w:rsidR="005B7CF8" w:rsidRPr="00727195" w14:paraId="27DAE5AD" w14:textId="77777777" w:rsidTr="006D6FFD">
        <w:trPr>
          <w:trHeight w:val="330"/>
        </w:trPr>
        <w:tc>
          <w:tcPr>
            <w:tcW w:w="2119" w:type="dxa"/>
            <w:hideMark/>
          </w:tcPr>
          <w:p w14:paraId="28433660" w14:textId="77777777" w:rsidR="005B7CF8" w:rsidRPr="00727195" w:rsidRDefault="005B7CF8" w:rsidP="006D6FFD">
            <w:pPr>
              <w:rPr>
                <w:sz w:val="20"/>
                <w:lang w:eastAsia="zh-CN"/>
              </w:rPr>
            </w:pPr>
            <w:r w:rsidRPr="00727195">
              <w:rPr>
                <w:sz w:val="20"/>
                <w:lang w:eastAsia="zh-CN"/>
              </w:rPr>
              <w:t>Light sleep</w:t>
            </w:r>
          </w:p>
        </w:tc>
        <w:tc>
          <w:tcPr>
            <w:tcW w:w="2087" w:type="dxa"/>
            <w:hideMark/>
          </w:tcPr>
          <w:p w14:paraId="3589C7AF" w14:textId="77777777" w:rsidR="005B7CF8" w:rsidRPr="00727195" w:rsidRDefault="005B7CF8" w:rsidP="006D6FFD">
            <w:pPr>
              <w:rPr>
                <w:sz w:val="20"/>
                <w:lang w:eastAsia="zh-CN"/>
              </w:rPr>
            </w:pPr>
            <w:r w:rsidRPr="00727195">
              <w:rPr>
                <w:sz w:val="20"/>
                <w:lang w:eastAsia="zh-CN"/>
              </w:rPr>
              <w:t>Power saving</w:t>
            </w:r>
          </w:p>
        </w:tc>
        <w:tc>
          <w:tcPr>
            <w:tcW w:w="2284" w:type="dxa"/>
            <w:hideMark/>
          </w:tcPr>
          <w:p w14:paraId="01BE5101" w14:textId="77777777" w:rsidR="005B7CF8" w:rsidRPr="00727195" w:rsidRDefault="005B7CF8" w:rsidP="006D6FFD">
            <w:pPr>
              <w:rPr>
                <w:sz w:val="20"/>
                <w:lang w:eastAsia="zh-CN"/>
              </w:rPr>
            </w:pPr>
            <w:r w:rsidRPr="00727195">
              <w:rPr>
                <w:sz w:val="20"/>
                <w:lang w:eastAsia="zh-CN"/>
              </w:rPr>
              <w:t>16</w:t>
            </w:r>
          </w:p>
        </w:tc>
        <w:tc>
          <w:tcPr>
            <w:tcW w:w="2817" w:type="dxa"/>
            <w:hideMark/>
          </w:tcPr>
          <w:p w14:paraId="7D365153" w14:textId="77777777" w:rsidR="005B7CF8" w:rsidRPr="00727195" w:rsidRDefault="005B7CF8" w:rsidP="006D6FFD">
            <w:pPr>
              <w:rPr>
                <w:sz w:val="20"/>
                <w:lang w:eastAsia="zh-CN"/>
              </w:rPr>
            </w:pPr>
            <w:r w:rsidRPr="00727195">
              <w:rPr>
                <w:sz w:val="20"/>
                <w:lang w:eastAsia="zh-CN"/>
              </w:rPr>
              <w:t>20 * 16 + 100</w:t>
            </w:r>
          </w:p>
        </w:tc>
      </w:tr>
      <w:tr w:rsidR="005B7CF8" w:rsidRPr="00727195" w14:paraId="6A40B676" w14:textId="77777777" w:rsidTr="006D6FFD">
        <w:trPr>
          <w:trHeight w:val="70"/>
        </w:trPr>
        <w:tc>
          <w:tcPr>
            <w:tcW w:w="2119" w:type="dxa"/>
            <w:hideMark/>
          </w:tcPr>
          <w:p w14:paraId="13A9E675" w14:textId="77777777" w:rsidR="005B7CF8" w:rsidRPr="00727195" w:rsidRDefault="005B7CF8" w:rsidP="006D6FFD">
            <w:pPr>
              <w:rPr>
                <w:sz w:val="20"/>
                <w:lang w:eastAsia="zh-CN"/>
              </w:rPr>
            </w:pPr>
            <w:r w:rsidRPr="00727195">
              <w:rPr>
                <w:sz w:val="20"/>
                <w:lang w:eastAsia="zh-CN"/>
              </w:rPr>
              <w:t>PEI</w:t>
            </w:r>
          </w:p>
        </w:tc>
        <w:tc>
          <w:tcPr>
            <w:tcW w:w="2087" w:type="dxa"/>
            <w:hideMark/>
          </w:tcPr>
          <w:p w14:paraId="77FACA5A" w14:textId="77777777" w:rsidR="005B7CF8" w:rsidRPr="00727195" w:rsidRDefault="005B7CF8" w:rsidP="006D6FFD">
            <w:pPr>
              <w:rPr>
                <w:sz w:val="20"/>
                <w:lang w:eastAsia="zh-CN"/>
              </w:rPr>
            </w:pPr>
            <w:r w:rsidRPr="00727195">
              <w:rPr>
                <w:sz w:val="20"/>
                <w:lang w:eastAsia="zh-CN"/>
              </w:rPr>
              <w:t>Early indicate whether the UE is paged</w:t>
            </w:r>
          </w:p>
        </w:tc>
        <w:tc>
          <w:tcPr>
            <w:tcW w:w="2284" w:type="dxa"/>
            <w:hideMark/>
          </w:tcPr>
          <w:p w14:paraId="6B31D335" w14:textId="77777777" w:rsidR="005B7CF8" w:rsidRPr="00727195" w:rsidRDefault="005B7CF8" w:rsidP="006D6FFD">
            <w:pPr>
              <w:rPr>
                <w:sz w:val="20"/>
                <w:lang w:eastAsia="zh-CN"/>
              </w:rPr>
            </w:pPr>
            <w:r w:rsidRPr="00727195">
              <w:rPr>
                <w:sz w:val="20"/>
                <w:lang w:eastAsia="zh-CN"/>
              </w:rPr>
              <w:t>2</w:t>
            </w:r>
          </w:p>
        </w:tc>
        <w:tc>
          <w:tcPr>
            <w:tcW w:w="2817" w:type="dxa"/>
            <w:hideMark/>
          </w:tcPr>
          <w:p w14:paraId="71808379" w14:textId="77777777" w:rsidR="005B7CF8" w:rsidRPr="00727195" w:rsidRDefault="005B7CF8" w:rsidP="006D6FFD">
            <w:pPr>
              <w:rPr>
                <w:sz w:val="20"/>
                <w:lang w:eastAsia="zh-CN"/>
              </w:rPr>
            </w:pPr>
            <w:r w:rsidRPr="00727195">
              <w:rPr>
                <w:sz w:val="20"/>
                <w:lang w:eastAsia="zh-CN"/>
              </w:rPr>
              <w:t>50 * 2</w:t>
            </w:r>
          </w:p>
        </w:tc>
      </w:tr>
      <w:tr w:rsidR="005B7CF8" w:rsidRPr="00727195" w14:paraId="5E61CAA5" w14:textId="77777777" w:rsidTr="006D6FFD">
        <w:trPr>
          <w:trHeight w:val="285"/>
        </w:trPr>
        <w:tc>
          <w:tcPr>
            <w:tcW w:w="2119" w:type="dxa"/>
            <w:hideMark/>
          </w:tcPr>
          <w:p w14:paraId="4FA4B04C" w14:textId="77777777" w:rsidR="005B7CF8" w:rsidRPr="00727195" w:rsidRDefault="005B7CF8" w:rsidP="006D6FFD">
            <w:pPr>
              <w:rPr>
                <w:sz w:val="20"/>
                <w:lang w:eastAsia="zh-CN"/>
              </w:rPr>
            </w:pPr>
            <w:r w:rsidRPr="00727195">
              <w:rPr>
                <w:sz w:val="20"/>
                <w:lang w:eastAsia="zh-CN"/>
              </w:rPr>
              <w:t>SSB proc.</w:t>
            </w:r>
          </w:p>
        </w:tc>
        <w:tc>
          <w:tcPr>
            <w:tcW w:w="2087" w:type="dxa"/>
            <w:hideMark/>
          </w:tcPr>
          <w:p w14:paraId="7C0C2EDE" w14:textId="4CF6D740" w:rsidR="005B7CF8" w:rsidRPr="00727195" w:rsidRDefault="00203406" w:rsidP="005B13C5">
            <w:pPr>
              <w:rPr>
                <w:sz w:val="20"/>
                <w:lang w:eastAsia="zh-CN"/>
              </w:rPr>
            </w:pPr>
            <w:r>
              <w:rPr>
                <w:sz w:val="20"/>
                <w:lang w:eastAsia="zh-CN"/>
              </w:rPr>
              <w:t>Coarse/f</w:t>
            </w:r>
            <w:r w:rsidR="005B7CF8" w:rsidRPr="00727195">
              <w:rPr>
                <w:sz w:val="20"/>
                <w:lang w:eastAsia="zh-CN"/>
              </w:rPr>
              <w:t>ine synchronization, (additional serving-cell/intra-freq. RRM measurement)</w:t>
            </w:r>
          </w:p>
        </w:tc>
        <w:tc>
          <w:tcPr>
            <w:tcW w:w="2284" w:type="dxa"/>
            <w:hideMark/>
          </w:tcPr>
          <w:p w14:paraId="7A6F03FD" w14:textId="77777777" w:rsidR="005B7CF8" w:rsidRPr="00727195" w:rsidRDefault="005B7CF8" w:rsidP="006D6FFD">
            <w:pPr>
              <w:rPr>
                <w:sz w:val="20"/>
                <w:lang w:eastAsia="zh-CN"/>
              </w:rPr>
            </w:pPr>
            <w:r w:rsidRPr="00727195">
              <w:rPr>
                <w:sz w:val="20"/>
                <w:lang w:eastAsia="zh-CN"/>
              </w:rPr>
              <w:t>2</w:t>
            </w:r>
          </w:p>
        </w:tc>
        <w:tc>
          <w:tcPr>
            <w:tcW w:w="2817" w:type="dxa"/>
            <w:hideMark/>
          </w:tcPr>
          <w:p w14:paraId="0FF8FF2B" w14:textId="77777777" w:rsidR="005B7CF8" w:rsidRPr="00727195" w:rsidRDefault="005B7CF8" w:rsidP="006D6FFD">
            <w:pPr>
              <w:rPr>
                <w:sz w:val="20"/>
                <w:lang w:eastAsia="zh-CN"/>
              </w:rPr>
            </w:pPr>
            <w:r w:rsidRPr="00727195">
              <w:rPr>
                <w:sz w:val="20"/>
                <w:lang w:eastAsia="zh-CN"/>
              </w:rPr>
              <w:t>50 * 2</w:t>
            </w:r>
          </w:p>
        </w:tc>
      </w:tr>
      <w:tr w:rsidR="005B7CF8" w:rsidRPr="00727195" w14:paraId="046772F9" w14:textId="77777777" w:rsidTr="006D6FFD">
        <w:trPr>
          <w:trHeight w:val="330"/>
        </w:trPr>
        <w:tc>
          <w:tcPr>
            <w:tcW w:w="2119" w:type="dxa"/>
            <w:hideMark/>
          </w:tcPr>
          <w:p w14:paraId="68A7F45B" w14:textId="77777777" w:rsidR="005B7CF8" w:rsidRPr="00727195" w:rsidRDefault="005B7CF8" w:rsidP="006D6FFD">
            <w:pPr>
              <w:rPr>
                <w:sz w:val="20"/>
                <w:lang w:eastAsia="zh-CN"/>
              </w:rPr>
            </w:pPr>
            <w:r w:rsidRPr="00727195">
              <w:rPr>
                <w:sz w:val="20"/>
                <w:lang w:eastAsia="zh-CN"/>
              </w:rPr>
              <w:t>Light sleep</w:t>
            </w:r>
          </w:p>
        </w:tc>
        <w:tc>
          <w:tcPr>
            <w:tcW w:w="2087" w:type="dxa"/>
            <w:hideMark/>
          </w:tcPr>
          <w:p w14:paraId="0E562DCA" w14:textId="77777777" w:rsidR="005B7CF8" w:rsidRPr="00727195" w:rsidRDefault="005B7CF8" w:rsidP="006D6FFD">
            <w:pPr>
              <w:rPr>
                <w:sz w:val="20"/>
                <w:lang w:eastAsia="zh-CN"/>
              </w:rPr>
            </w:pPr>
            <w:r w:rsidRPr="00727195">
              <w:rPr>
                <w:sz w:val="20"/>
                <w:lang w:eastAsia="zh-CN"/>
              </w:rPr>
              <w:t>Power saving</w:t>
            </w:r>
          </w:p>
        </w:tc>
        <w:tc>
          <w:tcPr>
            <w:tcW w:w="2284" w:type="dxa"/>
            <w:hideMark/>
          </w:tcPr>
          <w:p w14:paraId="1B2752FC" w14:textId="77777777" w:rsidR="005B7CF8" w:rsidRPr="00727195" w:rsidRDefault="005B7CF8" w:rsidP="006D6FFD">
            <w:pPr>
              <w:rPr>
                <w:sz w:val="20"/>
                <w:lang w:eastAsia="zh-CN"/>
              </w:rPr>
            </w:pPr>
            <w:r w:rsidRPr="00727195">
              <w:rPr>
                <w:sz w:val="20"/>
                <w:lang w:eastAsia="zh-CN"/>
              </w:rPr>
              <w:t>18</w:t>
            </w:r>
          </w:p>
        </w:tc>
        <w:tc>
          <w:tcPr>
            <w:tcW w:w="2817" w:type="dxa"/>
            <w:hideMark/>
          </w:tcPr>
          <w:p w14:paraId="4EA754A7" w14:textId="77777777" w:rsidR="005B7CF8" w:rsidRPr="00727195" w:rsidRDefault="005B7CF8" w:rsidP="006D6FFD">
            <w:pPr>
              <w:rPr>
                <w:sz w:val="20"/>
                <w:lang w:eastAsia="zh-CN"/>
              </w:rPr>
            </w:pPr>
            <w:r w:rsidRPr="00727195">
              <w:rPr>
                <w:sz w:val="20"/>
                <w:lang w:eastAsia="zh-CN"/>
              </w:rPr>
              <w:t>20 * 18 + 100</w:t>
            </w:r>
          </w:p>
        </w:tc>
      </w:tr>
      <w:tr w:rsidR="005B7CF8" w:rsidRPr="00727195" w14:paraId="4657EA4D" w14:textId="77777777" w:rsidTr="006D6FFD">
        <w:trPr>
          <w:trHeight w:val="772"/>
        </w:trPr>
        <w:tc>
          <w:tcPr>
            <w:tcW w:w="2119" w:type="dxa"/>
            <w:hideMark/>
          </w:tcPr>
          <w:p w14:paraId="0FB267F1" w14:textId="77777777" w:rsidR="005B7CF8" w:rsidRPr="00727195" w:rsidRDefault="005B7CF8" w:rsidP="006D6FFD">
            <w:pPr>
              <w:rPr>
                <w:sz w:val="20"/>
                <w:lang w:eastAsia="zh-CN"/>
              </w:rPr>
            </w:pPr>
            <w:r w:rsidRPr="00727195">
              <w:rPr>
                <w:sz w:val="20"/>
                <w:lang w:eastAsia="zh-CN"/>
              </w:rPr>
              <w:t>SSB proc.</w:t>
            </w:r>
          </w:p>
        </w:tc>
        <w:tc>
          <w:tcPr>
            <w:tcW w:w="2087" w:type="dxa"/>
            <w:hideMark/>
          </w:tcPr>
          <w:p w14:paraId="4A4A45D8" w14:textId="77777777" w:rsidR="005B7CF8" w:rsidRPr="00727195" w:rsidRDefault="005B7CF8" w:rsidP="006D6FFD">
            <w:pPr>
              <w:rPr>
                <w:sz w:val="20"/>
                <w:lang w:eastAsia="zh-CN"/>
              </w:rPr>
            </w:pPr>
            <w:r w:rsidRPr="00727195">
              <w:rPr>
                <w:sz w:val="20"/>
                <w:lang w:eastAsia="zh-CN"/>
              </w:rPr>
              <w:t>Fine synchronization, (additional serv.-cell/intra-freq. RRM measurement)</w:t>
            </w:r>
          </w:p>
        </w:tc>
        <w:tc>
          <w:tcPr>
            <w:tcW w:w="2284" w:type="dxa"/>
            <w:hideMark/>
          </w:tcPr>
          <w:p w14:paraId="1E663947" w14:textId="77777777" w:rsidR="005B7CF8" w:rsidRPr="00727195" w:rsidRDefault="005B7CF8" w:rsidP="006D6FFD">
            <w:pPr>
              <w:rPr>
                <w:sz w:val="20"/>
                <w:lang w:eastAsia="zh-CN"/>
              </w:rPr>
            </w:pPr>
            <w:r w:rsidRPr="00727195">
              <w:rPr>
                <w:sz w:val="20"/>
                <w:lang w:eastAsia="zh-CN"/>
              </w:rPr>
              <w:t>2</w:t>
            </w:r>
          </w:p>
        </w:tc>
        <w:tc>
          <w:tcPr>
            <w:tcW w:w="2817" w:type="dxa"/>
            <w:hideMark/>
          </w:tcPr>
          <w:p w14:paraId="52B0090C" w14:textId="77777777" w:rsidR="005B7CF8" w:rsidRPr="00727195" w:rsidRDefault="005B7CF8" w:rsidP="006D6FFD">
            <w:pPr>
              <w:rPr>
                <w:sz w:val="20"/>
                <w:lang w:eastAsia="zh-CN"/>
              </w:rPr>
            </w:pPr>
            <w:r w:rsidRPr="00727195">
              <w:rPr>
                <w:sz w:val="20"/>
                <w:lang w:eastAsia="zh-CN"/>
              </w:rPr>
              <w:t>50 * 2</w:t>
            </w:r>
          </w:p>
        </w:tc>
      </w:tr>
      <w:tr w:rsidR="005B7CF8" w:rsidRPr="00727195" w14:paraId="7859046A" w14:textId="77777777" w:rsidTr="006D6FFD">
        <w:trPr>
          <w:trHeight w:val="330"/>
        </w:trPr>
        <w:tc>
          <w:tcPr>
            <w:tcW w:w="2119" w:type="dxa"/>
            <w:hideMark/>
          </w:tcPr>
          <w:p w14:paraId="35C456C1" w14:textId="77777777" w:rsidR="005B7CF8" w:rsidRPr="00F24879" w:rsidRDefault="005B7CF8" w:rsidP="006D6FFD">
            <w:pPr>
              <w:rPr>
                <w:color w:val="FF0000"/>
                <w:sz w:val="20"/>
                <w:lang w:eastAsia="zh-CN"/>
              </w:rPr>
            </w:pPr>
            <w:r w:rsidRPr="00F24879">
              <w:rPr>
                <w:color w:val="FF0000"/>
                <w:sz w:val="20"/>
                <w:lang w:eastAsia="zh-CN"/>
              </w:rPr>
              <w:t>Light sleep</w:t>
            </w:r>
          </w:p>
        </w:tc>
        <w:tc>
          <w:tcPr>
            <w:tcW w:w="2087" w:type="dxa"/>
            <w:hideMark/>
          </w:tcPr>
          <w:p w14:paraId="4840E83B" w14:textId="77777777" w:rsidR="005B7CF8" w:rsidRPr="00F24879" w:rsidRDefault="005B7CF8" w:rsidP="006D6FFD">
            <w:pPr>
              <w:rPr>
                <w:color w:val="FF0000"/>
                <w:sz w:val="20"/>
                <w:lang w:eastAsia="zh-CN"/>
              </w:rPr>
            </w:pPr>
            <w:r w:rsidRPr="00F24879">
              <w:rPr>
                <w:color w:val="FF0000"/>
                <w:sz w:val="20"/>
                <w:lang w:eastAsia="zh-CN"/>
              </w:rPr>
              <w:t>Power saving</w:t>
            </w:r>
          </w:p>
        </w:tc>
        <w:tc>
          <w:tcPr>
            <w:tcW w:w="2284" w:type="dxa"/>
            <w:hideMark/>
          </w:tcPr>
          <w:p w14:paraId="7D19E929" w14:textId="77777777" w:rsidR="005B7CF8" w:rsidRPr="00F24879" w:rsidRDefault="005B7CF8" w:rsidP="006D6FFD">
            <w:pPr>
              <w:rPr>
                <w:color w:val="FF0000"/>
                <w:sz w:val="20"/>
                <w:lang w:eastAsia="zh-CN"/>
              </w:rPr>
            </w:pPr>
            <w:r w:rsidRPr="00F24879">
              <w:rPr>
                <w:color w:val="FF0000"/>
                <w:sz w:val="20"/>
                <w:lang w:eastAsia="zh-CN"/>
              </w:rPr>
              <w:t>8</w:t>
            </w:r>
          </w:p>
        </w:tc>
        <w:tc>
          <w:tcPr>
            <w:tcW w:w="2817" w:type="dxa"/>
            <w:hideMark/>
          </w:tcPr>
          <w:p w14:paraId="6612BFE8" w14:textId="77777777" w:rsidR="005B7CF8" w:rsidRPr="00F24879" w:rsidRDefault="005B7CF8" w:rsidP="006D6FFD">
            <w:pPr>
              <w:rPr>
                <w:color w:val="FF0000"/>
                <w:sz w:val="20"/>
                <w:lang w:eastAsia="zh-CN"/>
              </w:rPr>
            </w:pPr>
            <w:r w:rsidRPr="00F24879">
              <w:rPr>
                <w:color w:val="FF0000"/>
                <w:sz w:val="20"/>
                <w:lang w:eastAsia="zh-CN"/>
              </w:rPr>
              <w:t>20 * 8 + 100</w:t>
            </w:r>
          </w:p>
        </w:tc>
      </w:tr>
      <w:tr w:rsidR="005B7CF8" w:rsidRPr="00727195" w14:paraId="3ED8A2BC" w14:textId="77777777" w:rsidTr="006D6FFD">
        <w:trPr>
          <w:trHeight w:val="1040"/>
        </w:trPr>
        <w:tc>
          <w:tcPr>
            <w:tcW w:w="2119" w:type="dxa"/>
            <w:hideMark/>
          </w:tcPr>
          <w:p w14:paraId="0A0B4E3F" w14:textId="77777777" w:rsidR="005B7CF8" w:rsidRPr="00727195" w:rsidRDefault="005B7CF8" w:rsidP="006D6FFD">
            <w:pPr>
              <w:rPr>
                <w:sz w:val="20"/>
                <w:lang w:eastAsia="zh-CN"/>
              </w:rPr>
            </w:pPr>
            <w:r w:rsidRPr="00727195">
              <w:rPr>
                <w:sz w:val="20"/>
                <w:lang w:eastAsia="zh-CN"/>
              </w:rPr>
              <w:t>PDCCH+PDSCH</w:t>
            </w:r>
          </w:p>
        </w:tc>
        <w:tc>
          <w:tcPr>
            <w:tcW w:w="2087" w:type="dxa"/>
            <w:hideMark/>
          </w:tcPr>
          <w:p w14:paraId="6EC5848D" w14:textId="77777777" w:rsidR="005B7CF8" w:rsidRPr="00727195" w:rsidRDefault="005B7CF8" w:rsidP="006D6FFD">
            <w:pPr>
              <w:rPr>
                <w:sz w:val="20"/>
                <w:lang w:eastAsia="zh-CN"/>
              </w:rPr>
            </w:pPr>
            <w:r w:rsidRPr="00727195">
              <w:rPr>
                <w:sz w:val="20"/>
                <w:lang w:eastAsia="zh-CN"/>
              </w:rPr>
              <w:t>Paging control proc. and data proc. (if paged); 8 slots for diversity reception</w:t>
            </w:r>
          </w:p>
        </w:tc>
        <w:tc>
          <w:tcPr>
            <w:tcW w:w="2284" w:type="dxa"/>
            <w:hideMark/>
          </w:tcPr>
          <w:p w14:paraId="2A7B01DF" w14:textId="77777777" w:rsidR="005B7CF8" w:rsidRPr="00727195" w:rsidRDefault="005B7CF8" w:rsidP="006D6FFD">
            <w:pPr>
              <w:rPr>
                <w:sz w:val="20"/>
                <w:lang w:eastAsia="zh-CN"/>
              </w:rPr>
            </w:pPr>
            <w:r w:rsidRPr="00727195">
              <w:rPr>
                <w:sz w:val="20"/>
                <w:lang w:eastAsia="zh-CN"/>
              </w:rPr>
              <w:t>4</w:t>
            </w:r>
          </w:p>
        </w:tc>
        <w:tc>
          <w:tcPr>
            <w:tcW w:w="2817" w:type="dxa"/>
            <w:hideMark/>
          </w:tcPr>
          <w:p w14:paraId="4C038A2C" w14:textId="77777777" w:rsidR="005B7CF8" w:rsidRPr="00727195" w:rsidRDefault="005B7CF8" w:rsidP="006D6FFD">
            <w:pPr>
              <w:rPr>
                <w:sz w:val="20"/>
                <w:lang w:eastAsia="zh-CN"/>
              </w:rPr>
            </w:pPr>
            <w:r w:rsidRPr="00727195">
              <w:rPr>
                <w:sz w:val="20"/>
                <w:lang w:eastAsia="zh-CN"/>
              </w:rPr>
              <w:t>120 * 4</w:t>
            </w:r>
          </w:p>
        </w:tc>
      </w:tr>
      <w:tr w:rsidR="005B7CF8" w:rsidRPr="00727195" w14:paraId="6C53C5B9" w14:textId="77777777" w:rsidTr="006D6FFD">
        <w:trPr>
          <w:trHeight w:val="330"/>
        </w:trPr>
        <w:tc>
          <w:tcPr>
            <w:tcW w:w="2119" w:type="dxa"/>
            <w:hideMark/>
          </w:tcPr>
          <w:p w14:paraId="17E7DD97" w14:textId="77777777" w:rsidR="005B7CF8" w:rsidRPr="00727195" w:rsidRDefault="005B7CF8" w:rsidP="006D6FFD">
            <w:pPr>
              <w:rPr>
                <w:sz w:val="20"/>
                <w:lang w:eastAsia="zh-CN"/>
              </w:rPr>
            </w:pPr>
            <w:r w:rsidRPr="00727195">
              <w:rPr>
                <w:sz w:val="20"/>
                <w:lang w:eastAsia="zh-CN"/>
              </w:rPr>
              <w:t>Light sleep</w:t>
            </w:r>
          </w:p>
        </w:tc>
        <w:tc>
          <w:tcPr>
            <w:tcW w:w="2087" w:type="dxa"/>
            <w:hideMark/>
          </w:tcPr>
          <w:p w14:paraId="352CB4C9" w14:textId="77777777" w:rsidR="005B7CF8" w:rsidRPr="00727195" w:rsidRDefault="005B7CF8" w:rsidP="006D6FFD">
            <w:pPr>
              <w:rPr>
                <w:sz w:val="20"/>
                <w:lang w:eastAsia="zh-CN"/>
              </w:rPr>
            </w:pPr>
            <w:r w:rsidRPr="00727195">
              <w:rPr>
                <w:sz w:val="20"/>
                <w:lang w:eastAsia="zh-CN"/>
              </w:rPr>
              <w:t>Power saving</w:t>
            </w:r>
          </w:p>
        </w:tc>
        <w:tc>
          <w:tcPr>
            <w:tcW w:w="2284" w:type="dxa"/>
            <w:hideMark/>
          </w:tcPr>
          <w:p w14:paraId="0F204F13" w14:textId="77777777" w:rsidR="005B7CF8" w:rsidRPr="00727195" w:rsidRDefault="005B7CF8" w:rsidP="006D6FFD">
            <w:pPr>
              <w:rPr>
                <w:sz w:val="20"/>
                <w:lang w:eastAsia="zh-CN"/>
              </w:rPr>
            </w:pPr>
            <w:r w:rsidRPr="00727195">
              <w:rPr>
                <w:sz w:val="20"/>
                <w:lang w:eastAsia="zh-CN"/>
              </w:rPr>
              <w:t>6</w:t>
            </w:r>
          </w:p>
        </w:tc>
        <w:tc>
          <w:tcPr>
            <w:tcW w:w="2817" w:type="dxa"/>
            <w:hideMark/>
          </w:tcPr>
          <w:p w14:paraId="65864D63" w14:textId="77777777" w:rsidR="005B7CF8" w:rsidRPr="00727195" w:rsidRDefault="005B7CF8" w:rsidP="006D6FFD">
            <w:pPr>
              <w:rPr>
                <w:sz w:val="20"/>
                <w:lang w:eastAsia="zh-CN"/>
              </w:rPr>
            </w:pPr>
            <w:r w:rsidRPr="00727195">
              <w:rPr>
                <w:sz w:val="20"/>
                <w:lang w:eastAsia="zh-CN"/>
              </w:rPr>
              <w:t>20 * 6 + 100</w:t>
            </w:r>
          </w:p>
        </w:tc>
      </w:tr>
      <w:tr w:rsidR="005B7CF8" w:rsidRPr="00727195" w14:paraId="4AFB659A" w14:textId="77777777" w:rsidTr="006D6FFD">
        <w:trPr>
          <w:trHeight w:val="514"/>
        </w:trPr>
        <w:tc>
          <w:tcPr>
            <w:tcW w:w="2119" w:type="dxa"/>
            <w:hideMark/>
          </w:tcPr>
          <w:p w14:paraId="64D54696" w14:textId="77777777" w:rsidR="005B7CF8" w:rsidRPr="00727195" w:rsidRDefault="005B7CF8" w:rsidP="006D6FFD">
            <w:pPr>
              <w:rPr>
                <w:sz w:val="20"/>
                <w:lang w:eastAsia="zh-CN"/>
              </w:rPr>
            </w:pPr>
            <w:r w:rsidRPr="00727195">
              <w:rPr>
                <w:sz w:val="20"/>
                <w:lang w:eastAsia="zh-CN"/>
              </w:rPr>
              <w:t>Inter-freq. RRM measurement</w:t>
            </w:r>
          </w:p>
        </w:tc>
        <w:tc>
          <w:tcPr>
            <w:tcW w:w="2087" w:type="dxa"/>
            <w:hideMark/>
          </w:tcPr>
          <w:p w14:paraId="6501D669" w14:textId="77777777" w:rsidR="005B7CF8" w:rsidRPr="00727195" w:rsidRDefault="005B7CF8" w:rsidP="006D6FFD">
            <w:pPr>
              <w:rPr>
                <w:sz w:val="20"/>
                <w:lang w:eastAsia="zh-CN"/>
              </w:rPr>
            </w:pPr>
            <w:r w:rsidRPr="00727195">
              <w:rPr>
                <w:sz w:val="20"/>
                <w:lang w:eastAsia="zh-CN"/>
              </w:rPr>
              <w:t>Inter-frequency/inter-RAT neighbor cell measurement</w:t>
            </w:r>
          </w:p>
        </w:tc>
        <w:tc>
          <w:tcPr>
            <w:tcW w:w="2284" w:type="dxa"/>
            <w:hideMark/>
          </w:tcPr>
          <w:p w14:paraId="128B65E5" w14:textId="77777777" w:rsidR="005B7CF8" w:rsidRPr="00727195" w:rsidRDefault="005B7CF8" w:rsidP="006D6FFD">
            <w:pPr>
              <w:rPr>
                <w:sz w:val="20"/>
                <w:lang w:eastAsia="zh-CN"/>
              </w:rPr>
            </w:pPr>
            <w:r w:rsidRPr="00727195">
              <w:rPr>
                <w:sz w:val="20"/>
                <w:lang w:eastAsia="zh-CN"/>
              </w:rPr>
              <w:t>5</w:t>
            </w:r>
          </w:p>
        </w:tc>
        <w:tc>
          <w:tcPr>
            <w:tcW w:w="2817" w:type="dxa"/>
            <w:hideMark/>
          </w:tcPr>
          <w:p w14:paraId="08D0BD50" w14:textId="77777777" w:rsidR="005B7CF8" w:rsidRPr="00727195" w:rsidRDefault="005B7CF8" w:rsidP="006D6FFD">
            <w:pPr>
              <w:rPr>
                <w:sz w:val="20"/>
                <w:lang w:eastAsia="zh-CN"/>
              </w:rPr>
            </w:pPr>
            <w:r w:rsidRPr="00727195">
              <w:rPr>
                <w:sz w:val="20"/>
                <w:lang w:eastAsia="zh-CN"/>
              </w:rPr>
              <w:t>60 * 5</w:t>
            </w:r>
          </w:p>
        </w:tc>
      </w:tr>
      <w:tr w:rsidR="005B7CF8" w:rsidRPr="00727195" w14:paraId="4BEB45B4" w14:textId="77777777" w:rsidTr="006D6FFD">
        <w:trPr>
          <w:trHeight w:val="330"/>
        </w:trPr>
        <w:tc>
          <w:tcPr>
            <w:tcW w:w="2119" w:type="dxa"/>
            <w:hideMark/>
          </w:tcPr>
          <w:p w14:paraId="29759FFC" w14:textId="77777777" w:rsidR="005B7CF8" w:rsidRPr="00727195" w:rsidRDefault="005B7CF8" w:rsidP="006D6FFD">
            <w:pPr>
              <w:rPr>
                <w:sz w:val="20"/>
                <w:lang w:eastAsia="zh-CN"/>
              </w:rPr>
            </w:pPr>
            <w:r w:rsidRPr="00727195">
              <w:rPr>
                <w:sz w:val="20"/>
                <w:lang w:eastAsia="zh-CN"/>
              </w:rPr>
              <w:t>Deep sleep</w:t>
            </w:r>
          </w:p>
        </w:tc>
        <w:tc>
          <w:tcPr>
            <w:tcW w:w="2087" w:type="dxa"/>
            <w:hideMark/>
          </w:tcPr>
          <w:p w14:paraId="208754A0" w14:textId="77777777" w:rsidR="005B7CF8" w:rsidRPr="00727195" w:rsidRDefault="005B7CF8" w:rsidP="006D6FFD">
            <w:pPr>
              <w:rPr>
                <w:sz w:val="20"/>
                <w:lang w:eastAsia="zh-CN"/>
              </w:rPr>
            </w:pPr>
            <w:r w:rsidRPr="00727195">
              <w:rPr>
                <w:sz w:val="20"/>
                <w:lang w:eastAsia="zh-CN"/>
              </w:rPr>
              <w:t>Power saving</w:t>
            </w:r>
          </w:p>
        </w:tc>
        <w:tc>
          <w:tcPr>
            <w:tcW w:w="2284" w:type="dxa"/>
            <w:hideMark/>
          </w:tcPr>
          <w:p w14:paraId="02C63BF2" w14:textId="77777777" w:rsidR="005B7CF8" w:rsidRPr="00727195" w:rsidRDefault="005B7CF8" w:rsidP="006D6FFD">
            <w:pPr>
              <w:rPr>
                <w:sz w:val="20"/>
                <w:lang w:eastAsia="zh-CN"/>
              </w:rPr>
            </w:pPr>
            <w:r w:rsidRPr="00727195">
              <w:rPr>
                <w:sz w:val="20"/>
                <w:lang w:eastAsia="zh-CN"/>
              </w:rPr>
              <w:t>1215</w:t>
            </w:r>
          </w:p>
        </w:tc>
        <w:tc>
          <w:tcPr>
            <w:tcW w:w="2817" w:type="dxa"/>
            <w:hideMark/>
          </w:tcPr>
          <w:p w14:paraId="09F660C6" w14:textId="77777777" w:rsidR="005B7CF8" w:rsidRPr="00727195" w:rsidRDefault="005B7CF8" w:rsidP="006D6FFD">
            <w:pPr>
              <w:rPr>
                <w:sz w:val="20"/>
                <w:lang w:eastAsia="zh-CN"/>
              </w:rPr>
            </w:pPr>
            <w:r w:rsidRPr="00727195">
              <w:rPr>
                <w:sz w:val="20"/>
                <w:lang w:eastAsia="zh-CN"/>
              </w:rPr>
              <w:t>1 * 1215 + 450</w:t>
            </w:r>
          </w:p>
        </w:tc>
      </w:tr>
      <w:tr w:rsidR="005B7CF8" w:rsidRPr="00727195" w14:paraId="4A6CD21D" w14:textId="77777777" w:rsidTr="006D6FFD">
        <w:trPr>
          <w:trHeight w:val="330"/>
        </w:trPr>
        <w:tc>
          <w:tcPr>
            <w:tcW w:w="4206" w:type="dxa"/>
            <w:gridSpan w:val="2"/>
            <w:hideMark/>
          </w:tcPr>
          <w:p w14:paraId="1BDDD696" w14:textId="77777777" w:rsidR="005B7CF8" w:rsidRPr="00727195" w:rsidRDefault="005B7CF8" w:rsidP="006D6FFD">
            <w:pPr>
              <w:rPr>
                <w:b/>
                <w:bCs/>
                <w:sz w:val="20"/>
                <w:lang w:eastAsia="zh-CN"/>
              </w:rPr>
            </w:pPr>
            <w:r w:rsidRPr="00727195">
              <w:rPr>
                <w:b/>
                <w:bCs/>
                <w:sz w:val="20"/>
                <w:lang w:eastAsia="zh-CN"/>
              </w:rPr>
              <w:t>Total</w:t>
            </w:r>
          </w:p>
        </w:tc>
        <w:tc>
          <w:tcPr>
            <w:tcW w:w="2284" w:type="dxa"/>
            <w:hideMark/>
          </w:tcPr>
          <w:p w14:paraId="287DF8A2" w14:textId="77777777" w:rsidR="005B7CF8" w:rsidRPr="00727195" w:rsidRDefault="005B7CF8" w:rsidP="006D6FFD">
            <w:pPr>
              <w:rPr>
                <w:sz w:val="20"/>
                <w:lang w:eastAsia="zh-CN"/>
              </w:rPr>
            </w:pPr>
            <w:r w:rsidRPr="00727195">
              <w:rPr>
                <w:sz w:val="20"/>
                <w:lang w:eastAsia="zh-CN"/>
              </w:rPr>
              <w:t>1280</w:t>
            </w:r>
          </w:p>
        </w:tc>
        <w:tc>
          <w:tcPr>
            <w:tcW w:w="2817" w:type="dxa"/>
            <w:hideMark/>
          </w:tcPr>
          <w:p w14:paraId="03B824EA" w14:textId="77777777" w:rsidR="005B7CF8" w:rsidRPr="00727195" w:rsidRDefault="005B7CF8" w:rsidP="006D6FFD">
            <w:pPr>
              <w:rPr>
                <w:sz w:val="20"/>
                <w:lang w:eastAsia="zh-CN"/>
              </w:rPr>
            </w:pPr>
            <w:r>
              <w:rPr>
                <w:rFonts w:hint="eastAsia"/>
                <w:sz w:val="20"/>
                <w:lang w:eastAsia="zh-CN"/>
              </w:rPr>
              <w:t>5</w:t>
            </w:r>
            <w:r>
              <w:rPr>
                <w:sz w:val="20"/>
                <w:lang w:eastAsia="zh-CN"/>
              </w:rPr>
              <w:t>665</w:t>
            </w:r>
          </w:p>
        </w:tc>
      </w:tr>
    </w:tbl>
    <w:p w14:paraId="71604104" w14:textId="23A367FD" w:rsidR="00280A42" w:rsidRDefault="005B7CF8" w:rsidP="00E84AC5">
      <w:pPr>
        <w:rPr>
          <w:lang w:eastAsia="zh-CN"/>
        </w:rPr>
      </w:pPr>
      <w:r>
        <w:rPr>
          <w:lang w:eastAsia="zh-CN"/>
        </w:rPr>
        <w:t xml:space="preserve">When </w:t>
      </w:r>
      <w:r w:rsidRPr="00727195">
        <w:rPr>
          <w:i/>
          <w:lang w:eastAsia="zh-CN"/>
        </w:rPr>
        <w:t>P</w:t>
      </w:r>
      <w:r w:rsidRPr="007B61D4">
        <w:rPr>
          <w:lang w:eastAsia="zh-CN"/>
        </w:rPr>
        <w:t xml:space="preserve"> </w:t>
      </w:r>
      <w:r>
        <w:rPr>
          <w:lang w:eastAsia="zh-CN"/>
        </w:rPr>
        <w:t xml:space="preserve">= 10%, the total power consumption is about </w:t>
      </w:r>
      <w:r w:rsidRPr="003F1824">
        <w:rPr>
          <w:lang w:eastAsia="zh-CN"/>
        </w:rPr>
        <w:t>2645*0.9+5665*0.1</w:t>
      </w:r>
      <w:r>
        <w:rPr>
          <w:lang w:eastAsia="zh-CN"/>
        </w:rPr>
        <w:t>, and the power saving gain is about 25%.</w:t>
      </w:r>
    </w:p>
    <w:p w14:paraId="4ED92502" w14:textId="77777777" w:rsidR="00BF4173" w:rsidRDefault="00BF4173" w:rsidP="00E84AC5">
      <w:pPr>
        <w:rPr>
          <w:lang w:eastAsia="zh-CN"/>
        </w:rPr>
      </w:pPr>
    </w:p>
    <w:p w14:paraId="4911E385" w14:textId="17EA71E2" w:rsidR="00BF4173" w:rsidRPr="00280A42" w:rsidRDefault="00BF4173" w:rsidP="00BF4173">
      <w:pPr>
        <w:pStyle w:val="Heading3"/>
        <w:rPr>
          <w:u w:val="single"/>
          <w:lang w:eastAsia="zh-CN"/>
        </w:rPr>
      </w:pPr>
      <w:r>
        <w:rPr>
          <w:lang w:eastAsia="zh-CN"/>
        </w:rPr>
        <w:lastRenderedPageBreak/>
        <w:t xml:space="preserve">Power consumption when </w:t>
      </w:r>
      <w:r w:rsidRPr="00280A42">
        <w:rPr>
          <w:lang w:eastAsia="zh-CN"/>
        </w:rPr>
        <w:t>PEI indicate</w:t>
      </w:r>
      <w:r w:rsidR="00F30B4B">
        <w:rPr>
          <w:lang w:eastAsia="zh-CN"/>
        </w:rPr>
        <w:t>s</w:t>
      </w:r>
      <w:r w:rsidRPr="00280A42">
        <w:rPr>
          <w:lang w:eastAsia="zh-CN"/>
        </w:rPr>
        <w:t xml:space="preserve"> </w:t>
      </w:r>
      <w:r w:rsidR="00203406">
        <w:rPr>
          <w:lang w:eastAsia="zh-CN"/>
        </w:rPr>
        <w:t>paging message</w:t>
      </w:r>
      <w:r w:rsidRPr="00280A42">
        <w:rPr>
          <w:lang w:eastAsia="zh-CN"/>
        </w:rPr>
        <w:t xml:space="preserve"> and the </w:t>
      </w:r>
      <w:r w:rsidR="00295B6B">
        <w:rPr>
          <w:lang w:eastAsia="zh-CN"/>
        </w:rPr>
        <w:t>gap</w:t>
      </w:r>
      <w:r w:rsidRPr="00280A42">
        <w:rPr>
          <w:lang w:eastAsia="zh-CN"/>
        </w:rPr>
        <w:t xml:space="preserve"> between PEI and PO is </w:t>
      </w:r>
      <w:r>
        <w:rPr>
          <w:lang w:eastAsia="zh-CN"/>
        </w:rPr>
        <w:t>large</w:t>
      </w:r>
    </w:p>
    <w:p w14:paraId="0E0B8FCB" w14:textId="1218CE29" w:rsidR="00BF4173" w:rsidRDefault="00BF4173" w:rsidP="00BF4173">
      <w:pPr>
        <w:rPr>
          <w:lang w:eastAsia="zh-CN"/>
        </w:rPr>
      </w:pPr>
      <w:r>
        <w:rPr>
          <w:lang w:eastAsia="zh-CN"/>
        </w:rPr>
        <w:t xml:space="preserve">In the following evaluation, we assume the </w:t>
      </w:r>
      <w:r w:rsidR="00295B6B">
        <w:rPr>
          <w:lang w:eastAsia="zh-CN"/>
        </w:rPr>
        <w:t>gap</w:t>
      </w:r>
      <w:r>
        <w:rPr>
          <w:lang w:eastAsia="zh-CN"/>
        </w:rPr>
        <w:t xml:space="preserve"> between PEI and PO is large and equal to about 100ms (</w:t>
      </w:r>
      <w:r w:rsidR="009B3268">
        <w:rPr>
          <w:rFonts w:hint="eastAsia"/>
          <w:lang w:eastAsia="zh-CN"/>
        </w:rPr>
        <w:t>5</w:t>
      </w:r>
      <w:r>
        <w:rPr>
          <w:lang w:eastAsia="zh-CN"/>
        </w:rPr>
        <w:t xml:space="preserve"> SS bursts periodicities).</w:t>
      </w:r>
    </w:p>
    <w:p w14:paraId="497218B3" w14:textId="4165C8C1" w:rsidR="005B7CF8" w:rsidRPr="00E5720E" w:rsidRDefault="005B7CF8" w:rsidP="005B7CF8">
      <w:pPr>
        <w:jc w:val="center"/>
        <w:rPr>
          <w:b/>
          <w:lang w:eastAsia="zh-CN"/>
        </w:rPr>
      </w:pPr>
      <w:r w:rsidRPr="00E5720E">
        <w:rPr>
          <w:b/>
          <w:lang w:eastAsia="zh-CN"/>
        </w:rPr>
        <w:t>Tabl</w:t>
      </w:r>
      <w:r w:rsidRPr="003610D5">
        <w:rPr>
          <w:b/>
          <w:lang w:eastAsia="zh-CN"/>
        </w:rPr>
        <w:t xml:space="preserve">e </w:t>
      </w:r>
      <w:r w:rsidR="00526EDF" w:rsidRPr="003610D5">
        <w:rPr>
          <w:b/>
          <w:lang w:eastAsia="zh-CN"/>
        </w:rPr>
        <w:t>6</w:t>
      </w:r>
      <w:r w:rsidRPr="003610D5">
        <w:rPr>
          <w:b/>
          <w:lang w:eastAsia="zh-CN"/>
        </w:rPr>
        <w:t>: U</w:t>
      </w:r>
      <w:r w:rsidRPr="00E5720E">
        <w:rPr>
          <w:b/>
          <w:lang w:eastAsia="zh-CN"/>
        </w:rPr>
        <w:t xml:space="preserve">E processing timeline and power consumption, when PEI indicates </w:t>
      </w:r>
      <w:r w:rsidR="00203406">
        <w:rPr>
          <w:b/>
          <w:lang w:eastAsia="zh-CN"/>
        </w:rPr>
        <w:t>paging message</w:t>
      </w:r>
      <w:r w:rsidRPr="00E5720E">
        <w:rPr>
          <w:b/>
          <w:lang w:eastAsia="zh-CN"/>
        </w:rPr>
        <w:t xml:space="preserve"> and the </w:t>
      </w:r>
      <w:r w:rsidR="00295B6B" w:rsidRPr="00295B6B">
        <w:rPr>
          <w:b/>
          <w:lang w:eastAsia="zh-CN"/>
        </w:rPr>
        <w:t>gap</w:t>
      </w:r>
      <w:r w:rsidR="00E40316">
        <w:rPr>
          <w:b/>
          <w:lang w:eastAsia="zh-CN"/>
        </w:rPr>
        <w:t xml:space="preserve"> between PEI and PO is large</w:t>
      </w:r>
    </w:p>
    <w:tbl>
      <w:tblPr>
        <w:tblStyle w:val="TableGrid"/>
        <w:tblW w:w="0" w:type="auto"/>
        <w:tblLook w:val="04A0" w:firstRow="1" w:lastRow="0" w:firstColumn="1" w:lastColumn="0" w:noHBand="0" w:noVBand="1"/>
      </w:tblPr>
      <w:tblGrid>
        <w:gridCol w:w="2119"/>
        <w:gridCol w:w="2087"/>
        <w:gridCol w:w="2284"/>
        <w:gridCol w:w="2817"/>
      </w:tblGrid>
      <w:tr w:rsidR="005B7CF8" w:rsidRPr="003F1824" w14:paraId="21D43F3D" w14:textId="77777777" w:rsidTr="006D6FFD">
        <w:trPr>
          <w:trHeight w:val="315"/>
        </w:trPr>
        <w:tc>
          <w:tcPr>
            <w:tcW w:w="2119" w:type="dxa"/>
            <w:vMerge w:val="restart"/>
            <w:hideMark/>
          </w:tcPr>
          <w:p w14:paraId="392A68FD" w14:textId="77777777" w:rsidR="005B7CF8" w:rsidRPr="003F1824" w:rsidRDefault="005B7CF8" w:rsidP="006D6FFD">
            <w:pPr>
              <w:rPr>
                <w:b/>
                <w:bCs/>
                <w:sz w:val="20"/>
                <w:lang w:eastAsia="zh-CN"/>
              </w:rPr>
            </w:pPr>
            <w:r w:rsidRPr="003F1824">
              <w:rPr>
                <w:b/>
                <w:bCs/>
                <w:sz w:val="20"/>
                <w:lang w:eastAsia="zh-CN"/>
              </w:rPr>
              <w:t>Operation in sequence</w:t>
            </w:r>
          </w:p>
        </w:tc>
        <w:tc>
          <w:tcPr>
            <w:tcW w:w="2087" w:type="dxa"/>
            <w:vMerge w:val="restart"/>
            <w:hideMark/>
          </w:tcPr>
          <w:p w14:paraId="2B0A8335" w14:textId="77777777" w:rsidR="005B7CF8" w:rsidRPr="003F1824" w:rsidRDefault="005B7CF8" w:rsidP="006D6FFD">
            <w:pPr>
              <w:rPr>
                <w:b/>
                <w:bCs/>
                <w:sz w:val="20"/>
                <w:lang w:eastAsia="zh-CN"/>
              </w:rPr>
            </w:pPr>
            <w:r w:rsidRPr="003F1824">
              <w:rPr>
                <w:b/>
                <w:bCs/>
                <w:sz w:val="20"/>
                <w:lang w:eastAsia="zh-CN"/>
              </w:rPr>
              <w:t>Purpose</w:t>
            </w:r>
          </w:p>
        </w:tc>
        <w:tc>
          <w:tcPr>
            <w:tcW w:w="2284" w:type="dxa"/>
            <w:vMerge w:val="restart"/>
            <w:hideMark/>
          </w:tcPr>
          <w:p w14:paraId="4D58652A" w14:textId="77777777" w:rsidR="005B7CF8" w:rsidRPr="003F1824" w:rsidRDefault="005B7CF8" w:rsidP="006D6FFD">
            <w:pPr>
              <w:rPr>
                <w:b/>
                <w:bCs/>
                <w:sz w:val="20"/>
                <w:lang w:eastAsia="zh-CN"/>
              </w:rPr>
            </w:pPr>
            <w:r w:rsidRPr="003F1824">
              <w:rPr>
                <w:b/>
                <w:bCs/>
                <w:sz w:val="20"/>
                <w:lang w:eastAsia="zh-CN"/>
              </w:rPr>
              <w:t>Time duration (ms)</w:t>
            </w:r>
          </w:p>
        </w:tc>
        <w:tc>
          <w:tcPr>
            <w:tcW w:w="2817" w:type="dxa"/>
            <w:hideMark/>
          </w:tcPr>
          <w:p w14:paraId="532DDF16" w14:textId="77777777" w:rsidR="005B7CF8" w:rsidRPr="003F1824" w:rsidRDefault="005B7CF8" w:rsidP="006D6FFD">
            <w:pPr>
              <w:rPr>
                <w:b/>
                <w:bCs/>
                <w:sz w:val="20"/>
                <w:lang w:eastAsia="zh-CN"/>
              </w:rPr>
            </w:pPr>
            <w:r w:rsidRPr="003F1824">
              <w:rPr>
                <w:b/>
                <w:bCs/>
                <w:sz w:val="20"/>
                <w:lang w:eastAsia="zh-CN"/>
              </w:rPr>
              <w:t>Energy contribution</w:t>
            </w:r>
          </w:p>
        </w:tc>
      </w:tr>
      <w:tr w:rsidR="005B7CF8" w:rsidRPr="003F1824" w14:paraId="61FB3317" w14:textId="77777777" w:rsidTr="006D6FFD">
        <w:trPr>
          <w:trHeight w:val="330"/>
        </w:trPr>
        <w:tc>
          <w:tcPr>
            <w:tcW w:w="2119" w:type="dxa"/>
            <w:vMerge/>
            <w:hideMark/>
          </w:tcPr>
          <w:p w14:paraId="668ABE61" w14:textId="77777777" w:rsidR="005B7CF8" w:rsidRPr="003F1824" w:rsidRDefault="005B7CF8" w:rsidP="006D6FFD">
            <w:pPr>
              <w:rPr>
                <w:b/>
                <w:bCs/>
                <w:sz w:val="20"/>
                <w:lang w:eastAsia="zh-CN"/>
              </w:rPr>
            </w:pPr>
          </w:p>
        </w:tc>
        <w:tc>
          <w:tcPr>
            <w:tcW w:w="2087" w:type="dxa"/>
            <w:vMerge/>
            <w:hideMark/>
          </w:tcPr>
          <w:p w14:paraId="73B68A6B" w14:textId="77777777" w:rsidR="005B7CF8" w:rsidRPr="003F1824" w:rsidRDefault="005B7CF8" w:rsidP="006D6FFD">
            <w:pPr>
              <w:rPr>
                <w:b/>
                <w:bCs/>
                <w:sz w:val="20"/>
                <w:lang w:eastAsia="zh-CN"/>
              </w:rPr>
            </w:pPr>
          </w:p>
        </w:tc>
        <w:tc>
          <w:tcPr>
            <w:tcW w:w="2284" w:type="dxa"/>
            <w:vMerge/>
            <w:hideMark/>
          </w:tcPr>
          <w:p w14:paraId="3CE91C63" w14:textId="77777777" w:rsidR="005B7CF8" w:rsidRPr="003F1824" w:rsidRDefault="005B7CF8" w:rsidP="006D6FFD">
            <w:pPr>
              <w:rPr>
                <w:b/>
                <w:bCs/>
                <w:sz w:val="20"/>
                <w:lang w:eastAsia="zh-CN"/>
              </w:rPr>
            </w:pPr>
          </w:p>
        </w:tc>
        <w:tc>
          <w:tcPr>
            <w:tcW w:w="2817" w:type="dxa"/>
            <w:hideMark/>
          </w:tcPr>
          <w:p w14:paraId="55F2E2FF" w14:textId="77777777" w:rsidR="005B7CF8" w:rsidRPr="003F1824" w:rsidRDefault="005B7CF8" w:rsidP="006D6FFD">
            <w:pPr>
              <w:rPr>
                <w:b/>
                <w:bCs/>
                <w:sz w:val="20"/>
                <w:lang w:eastAsia="zh-CN"/>
              </w:rPr>
            </w:pPr>
            <w:r w:rsidRPr="003F1824">
              <w:rPr>
                <w:b/>
                <w:bCs/>
                <w:sz w:val="20"/>
                <w:lang w:eastAsia="zh-CN"/>
              </w:rPr>
              <w:t>(power * time + energy overhead)</w:t>
            </w:r>
          </w:p>
        </w:tc>
      </w:tr>
      <w:tr w:rsidR="005B7CF8" w:rsidRPr="003F1824" w14:paraId="64EFEE30" w14:textId="77777777" w:rsidTr="006D6FFD">
        <w:trPr>
          <w:trHeight w:val="772"/>
        </w:trPr>
        <w:tc>
          <w:tcPr>
            <w:tcW w:w="2119" w:type="dxa"/>
            <w:hideMark/>
          </w:tcPr>
          <w:p w14:paraId="7CE3ED1E" w14:textId="77777777" w:rsidR="005B7CF8" w:rsidRPr="003F1824" w:rsidRDefault="005B7CF8" w:rsidP="006D6FFD">
            <w:pPr>
              <w:rPr>
                <w:sz w:val="20"/>
                <w:lang w:eastAsia="zh-CN"/>
              </w:rPr>
            </w:pPr>
            <w:r w:rsidRPr="003F1824">
              <w:rPr>
                <w:sz w:val="20"/>
                <w:lang w:eastAsia="zh-CN"/>
              </w:rPr>
              <w:t>SSB proc.</w:t>
            </w:r>
          </w:p>
        </w:tc>
        <w:tc>
          <w:tcPr>
            <w:tcW w:w="2087" w:type="dxa"/>
            <w:hideMark/>
          </w:tcPr>
          <w:p w14:paraId="4F0C8A17" w14:textId="77777777" w:rsidR="005B7CF8" w:rsidRPr="003F1824" w:rsidRDefault="005B7CF8" w:rsidP="006D6FFD">
            <w:pPr>
              <w:rPr>
                <w:sz w:val="20"/>
                <w:lang w:eastAsia="zh-CN"/>
              </w:rPr>
            </w:pPr>
            <w:r w:rsidRPr="003F1824">
              <w:rPr>
                <w:sz w:val="20"/>
                <w:lang w:eastAsia="zh-CN"/>
              </w:rPr>
              <w:t>AGC, coarse synchronization, serving-cell/intra-freq. RRM measurement</w:t>
            </w:r>
          </w:p>
        </w:tc>
        <w:tc>
          <w:tcPr>
            <w:tcW w:w="2284" w:type="dxa"/>
            <w:hideMark/>
          </w:tcPr>
          <w:p w14:paraId="2F1A674D" w14:textId="77777777" w:rsidR="005B7CF8" w:rsidRPr="003F1824" w:rsidRDefault="005B7CF8" w:rsidP="006D6FFD">
            <w:pPr>
              <w:rPr>
                <w:sz w:val="20"/>
                <w:lang w:eastAsia="zh-CN"/>
              </w:rPr>
            </w:pPr>
            <w:r w:rsidRPr="003F1824">
              <w:rPr>
                <w:sz w:val="20"/>
                <w:lang w:eastAsia="zh-CN"/>
              </w:rPr>
              <w:t>2</w:t>
            </w:r>
          </w:p>
        </w:tc>
        <w:tc>
          <w:tcPr>
            <w:tcW w:w="2817" w:type="dxa"/>
            <w:hideMark/>
          </w:tcPr>
          <w:p w14:paraId="22F9D1BC" w14:textId="77777777" w:rsidR="005B7CF8" w:rsidRPr="003F1824" w:rsidRDefault="005B7CF8" w:rsidP="006D6FFD">
            <w:pPr>
              <w:rPr>
                <w:sz w:val="20"/>
                <w:lang w:eastAsia="zh-CN"/>
              </w:rPr>
            </w:pPr>
            <w:r w:rsidRPr="003F1824">
              <w:rPr>
                <w:sz w:val="20"/>
                <w:lang w:eastAsia="zh-CN"/>
              </w:rPr>
              <w:t>60 * 2</w:t>
            </w:r>
          </w:p>
        </w:tc>
      </w:tr>
      <w:tr w:rsidR="005B7CF8" w:rsidRPr="003F1824" w14:paraId="007A80A9" w14:textId="77777777" w:rsidTr="006D6FFD">
        <w:trPr>
          <w:trHeight w:val="330"/>
        </w:trPr>
        <w:tc>
          <w:tcPr>
            <w:tcW w:w="2119" w:type="dxa"/>
            <w:hideMark/>
          </w:tcPr>
          <w:p w14:paraId="63919FEC" w14:textId="77777777" w:rsidR="005B7CF8" w:rsidRPr="003F1824" w:rsidRDefault="005B7CF8" w:rsidP="006D6FFD">
            <w:pPr>
              <w:rPr>
                <w:sz w:val="20"/>
                <w:lang w:eastAsia="zh-CN"/>
              </w:rPr>
            </w:pPr>
            <w:r w:rsidRPr="003F1824">
              <w:rPr>
                <w:sz w:val="20"/>
                <w:lang w:eastAsia="zh-CN"/>
              </w:rPr>
              <w:t>Light sleep</w:t>
            </w:r>
          </w:p>
        </w:tc>
        <w:tc>
          <w:tcPr>
            <w:tcW w:w="2087" w:type="dxa"/>
            <w:hideMark/>
          </w:tcPr>
          <w:p w14:paraId="64B0FD92" w14:textId="77777777" w:rsidR="005B7CF8" w:rsidRPr="003F1824" w:rsidRDefault="005B7CF8" w:rsidP="006D6FFD">
            <w:pPr>
              <w:rPr>
                <w:sz w:val="20"/>
                <w:lang w:eastAsia="zh-CN"/>
              </w:rPr>
            </w:pPr>
            <w:r w:rsidRPr="003F1824">
              <w:rPr>
                <w:sz w:val="20"/>
                <w:lang w:eastAsia="zh-CN"/>
              </w:rPr>
              <w:t>Power saving</w:t>
            </w:r>
          </w:p>
        </w:tc>
        <w:tc>
          <w:tcPr>
            <w:tcW w:w="2284" w:type="dxa"/>
            <w:hideMark/>
          </w:tcPr>
          <w:p w14:paraId="74FCA5E6" w14:textId="77777777" w:rsidR="005B7CF8" w:rsidRPr="003F1824" w:rsidRDefault="005B7CF8" w:rsidP="006D6FFD">
            <w:pPr>
              <w:rPr>
                <w:sz w:val="20"/>
                <w:lang w:eastAsia="zh-CN"/>
              </w:rPr>
            </w:pPr>
            <w:r w:rsidRPr="003F1824">
              <w:rPr>
                <w:sz w:val="20"/>
                <w:lang w:eastAsia="zh-CN"/>
              </w:rPr>
              <w:t>16</w:t>
            </w:r>
          </w:p>
        </w:tc>
        <w:tc>
          <w:tcPr>
            <w:tcW w:w="2817" w:type="dxa"/>
            <w:hideMark/>
          </w:tcPr>
          <w:p w14:paraId="1B755CEC" w14:textId="77777777" w:rsidR="005B7CF8" w:rsidRPr="003F1824" w:rsidRDefault="005B7CF8" w:rsidP="006D6FFD">
            <w:pPr>
              <w:rPr>
                <w:sz w:val="20"/>
                <w:lang w:eastAsia="zh-CN"/>
              </w:rPr>
            </w:pPr>
            <w:r w:rsidRPr="003F1824">
              <w:rPr>
                <w:sz w:val="20"/>
                <w:lang w:eastAsia="zh-CN"/>
              </w:rPr>
              <w:t>20 * 16 + 100</w:t>
            </w:r>
          </w:p>
        </w:tc>
      </w:tr>
      <w:tr w:rsidR="005B7CF8" w:rsidRPr="003F1824" w14:paraId="5A6E8A9E" w14:textId="77777777" w:rsidTr="006D6FFD">
        <w:trPr>
          <w:trHeight w:val="369"/>
        </w:trPr>
        <w:tc>
          <w:tcPr>
            <w:tcW w:w="2119" w:type="dxa"/>
            <w:hideMark/>
          </w:tcPr>
          <w:p w14:paraId="76A68C56" w14:textId="77777777" w:rsidR="005B7CF8" w:rsidRPr="003F1824" w:rsidRDefault="005B7CF8" w:rsidP="006D6FFD">
            <w:pPr>
              <w:rPr>
                <w:sz w:val="20"/>
                <w:lang w:eastAsia="zh-CN"/>
              </w:rPr>
            </w:pPr>
            <w:r w:rsidRPr="003F1824">
              <w:rPr>
                <w:sz w:val="20"/>
                <w:lang w:eastAsia="zh-CN"/>
              </w:rPr>
              <w:t>PEI</w:t>
            </w:r>
          </w:p>
        </w:tc>
        <w:tc>
          <w:tcPr>
            <w:tcW w:w="2087" w:type="dxa"/>
            <w:hideMark/>
          </w:tcPr>
          <w:p w14:paraId="6E62C13E" w14:textId="77777777" w:rsidR="005B7CF8" w:rsidRPr="003F1824" w:rsidRDefault="005B7CF8" w:rsidP="006D6FFD">
            <w:pPr>
              <w:rPr>
                <w:sz w:val="20"/>
                <w:lang w:eastAsia="zh-CN"/>
              </w:rPr>
            </w:pPr>
            <w:r w:rsidRPr="003F1824">
              <w:rPr>
                <w:sz w:val="20"/>
                <w:lang w:eastAsia="zh-CN"/>
              </w:rPr>
              <w:t>Early indicate whether the UE is paged</w:t>
            </w:r>
          </w:p>
        </w:tc>
        <w:tc>
          <w:tcPr>
            <w:tcW w:w="2284" w:type="dxa"/>
            <w:hideMark/>
          </w:tcPr>
          <w:p w14:paraId="5D9C5298" w14:textId="77777777" w:rsidR="005B7CF8" w:rsidRPr="003F1824" w:rsidRDefault="005B7CF8" w:rsidP="006D6FFD">
            <w:pPr>
              <w:rPr>
                <w:sz w:val="20"/>
                <w:lang w:eastAsia="zh-CN"/>
              </w:rPr>
            </w:pPr>
            <w:r w:rsidRPr="003F1824">
              <w:rPr>
                <w:sz w:val="20"/>
                <w:lang w:eastAsia="zh-CN"/>
              </w:rPr>
              <w:t>2</w:t>
            </w:r>
          </w:p>
        </w:tc>
        <w:tc>
          <w:tcPr>
            <w:tcW w:w="2817" w:type="dxa"/>
            <w:hideMark/>
          </w:tcPr>
          <w:p w14:paraId="511980C9" w14:textId="77777777" w:rsidR="005B7CF8" w:rsidRPr="003F1824" w:rsidRDefault="005B7CF8" w:rsidP="006D6FFD">
            <w:pPr>
              <w:rPr>
                <w:sz w:val="20"/>
                <w:lang w:eastAsia="zh-CN"/>
              </w:rPr>
            </w:pPr>
            <w:r w:rsidRPr="003F1824">
              <w:rPr>
                <w:sz w:val="20"/>
                <w:lang w:eastAsia="zh-CN"/>
              </w:rPr>
              <w:t>50 * 2</w:t>
            </w:r>
          </w:p>
        </w:tc>
      </w:tr>
      <w:tr w:rsidR="005B7CF8" w:rsidRPr="003F1824" w14:paraId="3E9A3960" w14:textId="77777777" w:rsidTr="006D6FFD">
        <w:trPr>
          <w:trHeight w:val="900"/>
        </w:trPr>
        <w:tc>
          <w:tcPr>
            <w:tcW w:w="2119" w:type="dxa"/>
            <w:hideMark/>
          </w:tcPr>
          <w:p w14:paraId="5DC8A2F1" w14:textId="77777777" w:rsidR="005B7CF8" w:rsidRPr="003F1824" w:rsidRDefault="005B7CF8" w:rsidP="006D6FFD">
            <w:pPr>
              <w:rPr>
                <w:sz w:val="20"/>
                <w:lang w:eastAsia="zh-CN"/>
              </w:rPr>
            </w:pPr>
            <w:r w:rsidRPr="003F1824">
              <w:rPr>
                <w:sz w:val="20"/>
                <w:lang w:eastAsia="zh-CN"/>
              </w:rPr>
              <w:t>SSB proc.</w:t>
            </w:r>
          </w:p>
        </w:tc>
        <w:tc>
          <w:tcPr>
            <w:tcW w:w="2087" w:type="dxa"/>
            <w:hideMark/>
          </w:tcPr>
          <w:p w14:paraId="751FE5B1" w14:textId="1E3895CF" w:rsidR="005B7CF8" w:rsidRPr="003F1824" w:rsidRDefault="00203406" w:rsidP="006D6FFD">
            <w:pPr>
              <w:rPr>
                <w:sz w:val="20"/>
                <w:lang w:eastAsia="zh-CN"/>
              </w:rPr>
            </w:pPr>
            <w:r>
              <w:rPr>
                <w:sz w:val="20"/>
                <w:lang w:eastAsia="zh-CN"/>
              </w:rPr>
              <w:t>Coarse/f</w:t>
            </w:r>
            <w:r w:rsidR="005B7CF8" w:rsidRPr="003F1824">
              <w:rPr>
                <w:sz w:val="20"/>
                <w:lang w:eastAsia="zh-CN"/>
              </w:rPr>
              <w:t>ine synchronization, (additional serving-cell/intra-freq. RRM measurement)</w:t>
            </w:r>
          </w:p>
        </w:tc>
        <w:tc>
          <w:tcPr>
            <w:tcW w:w="2284" w:type="dxa"/>
            <w:hideMark/>
          </w:tcPr>
          <w:p w14:paraId="63BBB7F3" w14:textId="77777777" w:rsidR="005B7CF8" w:rsidRPr="003F1824" w:rsidRDefault="005B7CF8" w:rsidP="006D6FFD">
            <w:pPr>
              <w:rPr>
                <w:sz w:val="20"/>
                <w:lang w:eastAsia="zh-CN"/>
              </w:rPr>
            </w:pPr>
            <w:r w:rsidRPr="003F1824">
              <w:rPr>
                <w:sz w:val="20"/>
                <w:lang w:eastAsia="zh-CN"/>
              </w:rPr>
              <w:t>2</w:t>
            </w:r>
          </w:p>
        </w:tc>
        <w:tc>
          <w:tcPr>
            <w:tcW w:w="2817" w:type="dxa"/>
            <w:hideMark/>
          </w:tcPr>
          <w:p w14:paraId="338CE0D6" w14:textId="77777777" w:rsidR="005B7CF8" w:rsidRPr="003F1824" w:rsidRDefault="005B7CF8" w:rsidP="006D6FFD">
            <w:pPr>
              <w:rPr>
                <w:sz w:val="20"/>
                <w:lang w:eastAsia="zh-CN"/>
              </w:rPr>
            </w:pPr>
            <w:r w:rsidRPr="003F1824">
              <w:rPr>
                <w:sz w:val="20"/>
                <w:lang w:eastAsia="zh-CN"/>
              </w:rPr>
              <w:t>50 * 2</w:t>
            </w:r>
          </w:p>
        </w:tc>
      </w:tr>
      <w:tr w:rsidR="005B7CF8" w:rsidRPr="003F1824" w14:paraId="1CE9D7AF" w14:textId="77777777" w:rsidTr="006D6FFD">
        <w:trPr>
          <w:trHeight w:val="330"/>
        </w:trPr>
        <w:tc>
          <w:tcPr>
            <w:tcW w:w="2119" w:type="dxa"/>
            <w:hideMark/>
          </w:tcPr>
          <w:p w14:paraId="3D97E43A" w14:textId="77777777" w:rsidR="005B7CF8" w:rsidRPr="003F1824" w:rsidRDefault="005B7CF8" w:rsidP="006D6FFD">
            <w:pPr>
              <w:rPr>
                <w:sz w:val="20"/>
                <w:lang w:eastAsia="zh-CN"/>
              </w:rPr>
            </w:pPr>
            <w:r w:rsidRPr="003F1824">
              <w:rPr>
                <w:sz w:val="20"/>
                <w:lang w:eastAsia="zh-CN"/>
              </w:rPr>
              <w:t>Light sleep</w:t>
            </w:r>
          </w:p>
        </w:tc>
        <w:tc>
          <w:tcPr>
            <w:tcW w:w="2087" w:type="dxa"/>
            <w:hideMark/>
          </w:tcPr>
          <w:p w14:paraId="071B626F" w14:textId="77777777" w:rsidR="005B7CF8" w:rsidRPr="003F1824" w:rsidRDefault="005B7CF8" w:rsidP="006D6FFD">
            <w:pPr>
              <w:rPr>
                <w:sz w:val="20"/>
                <w:lang w:eastAsia="zh-CN"/>
              </w:rPr>
            </w:pPr>
            <w:r w:rsidRPr="003F1824">
              <w:rPr>
                <w:sz w:val="20"/>
                <w:lang w:eastAsia="zh-CN"/>
              </w:rPr>
              <w:t>Power saving</w:t>
            </w:r>
          </w:p>
        </w:tc>
        <w:tc>
          <w:tcPr>
            <w:tcW w:w="2284" w:type="dxa"/>
            <w:hideMark/>
          </w:tcPr>
          <w:p w14:paraId="409BFC3D" w14:textId="77777777" w:rsidR="005B7CF8" w:rsidRPr="003F1824" w:rsidRDefault="005B7CF8" w:rsidP="006D6FFD">
            <w:pPr>
              <w:rPr>
                <w:sz w:val="20"/>
                <w:lang w:eastAsia="zh-CN"/>
              </w:rPr>
            </w:pPr>
            <w:r w:rsidRPr="003F1824">
              <w:rPr>
                <w:sz w:val="20"/>
                <w:lang w:eastAsia="zh-CN"/>
              </w:rPr>
              <w:t>18</w:t>
            </w:r>
          </w:p>
        </w:tc>
        <w:tc>
          <w:tcPr>
            <w:tcW w:w="2817" w:type="dxa"/>
            <w:hideMark/>
          </w:tcPr>
          <w:p w14:paraId="3B2887AD" w14:textId="77777777" w:rsidR="005B7CF8" w:rsidRPr="003F1824" w:rsidRDefault="005B7CF8" w:rsidP="006D6FFD">
            <w:pPr>
              <w:rPr>
                <w:sz w:val="20"/>
                <w:lang w:eastAsia="zh-CN"/>
              </w:rPr>
            </w:pPr>
            <w:r w:rsidRPr="003F1824">
              <w:rPr>
                <w:sz w:val="20"/>
                <w:lang w:eastAsia="zh-CN"/>
              </w:rPr>
              <w:t>20 * 18 + 100</w:t>
            </w:r>
          </w:p>
        </w:tc>
      </w:tr>
      <w:tr w:rsidR="005B7CF8" w:rsidRPr="003F1824" w14:paraId="2D6548F6" w14:textId="77777777" w:rsidTr="006D6FFD">
        <w:trPr>
          <w:trHeight w:val="682"/>
        </w:trPr>
        <w:tc>
          <w:tcPr>
            <w:tcW w:w="2119" w:type="dxa"/>
            <w:hideMark/>
          </w:tcPr>
          <w:p w14:paraId="52041443" w14:textId="77777777" w:rsidR="005B7CF8" w:rsidRPr="003F1824" w:rsidRDefault="005B7CF8" w:rsidP="006D6FFD">
            <w:pPr>
              <w:rPr>
                <w:sz w:val="20"/>
                <w:lang w:eastAsia="zh-CN"/>
              </w:rPr>
            </w:pPr>
            <w:r w:rsidRPr="003F1824">
              <w:rPr>
                <w:sz w:val="20"/>
                <w:lang w:eastAsia="zh-CN"/>
              </w:rPr>
              <w:t>SSB proc.</w:t>
            </w:r>
          </w:p>
        </w:tc>
        <w:tc>
          <w:tcPr>
            <w:tcW w:w="2087" w:type="dxa"/>
            <w:hideMark/>
          </w:tcPr>
          <w:p w14:paraId="018A3752" w14:textId="77777777" w:rsidR="005B7CF8" w:rsidRPr="003F1824" w:rsidRDefault="005B7CF8" w:rsidP="006D6FFD">
            <w:pPr>
              <w:rPr>
                <w:sz w:val="20"/>
                <w:lang w:eastAsia="zh-CN"/>
              </w:rPr>
            </w:pPr>
            <w:r w:rsidRPr="003F1824">
              <w:rPr>
                <w:sz w:val="20"/>
                <w:lang w:eastAsia="zh-CN"/>
              </w:rPr>
              <w:t>Fine synchronization, (additional serv.-cell/intra-freq. RRM measurement)</w:t>
            </w:r>
          </w:p>
        </w:tc>
        <w:tc>
          <w:tcPr>
            <w:tcW w:w="2284" w:type="dxa"/>
            <w:hideMark/>
          </w:tcPr>
          <w:p w14:paraId="2E78E443" w14:textId="77777777" w:rsidR="005B7CF8" w:rsidRPr="003F1824" w:rsidRDefault="005B7CF8" w:rsidP="006D6FFD">
            <w:pPr>
              <w:rPr>
                <w:sz w:val="20"/>
                <w:lang w:eastAsia="zh-CN"/>
              </w:rPr>
            </w:pPr>
            <w:r w:rsidRPr="003F1824">
              <w:rPr>
                <w:sz w:val="20"/>
                <w:lang w:eastAsia="zh-CN"/>
              </w:rPr>
              <w:t>2</w:t>
            </w:r>
          </w:p>
        </w:tc>
        <w:tc>
          <w:tcPr>
            <w:tcW w:w="2817" w:type="dxa"/>
            <w:hideMark/>
          </w:tcPr>
          <w:p w14:paraId="6ED99CE7" w14:textId="77777777" w:rsidR="005B7CF8" w:rsidRPr="003F1824" w:rsidRDefault="005B7CF8" w:rsidP="006D6FFD">
            <w:pPr>
              <w:rPr>
                <w:sz w:val="20"/>
                <w:lang w:eastAsia="zh-CN"/>
              </w:rPr>
            </w:pPr>
            <w:r w:rsidRPr="003F1824">
              <w:rPr>
                <w:sz w:val="20"/>
                <w:lang w:eastAsia="zh-CN"/>
              </w:rPr>
              <w:t>50 * 2</w:t>
            </w:r>
          </w:p>
        </w:tc>
      </w:tr>
      <w:tr w:rsidR="005B7CF8" w:rsidRPr="003F1824" w14:paraId="27C49636" w14:textId="77777777" w:rsidTr="006D6FFD">
        <w:trPr>
          <w:trHeight w:val="330"/>
        </w:trPr>
        <w:tc>
          <w:tcPr>
            <w:tcW w:w="2119" w:type="dxa"/>
            <w:hideMark/>
          </w:tcPr>
          <w:p w14:paraId="21ACCAFA" w14:textId="77777777" w:rsidR="005B7CF8" w:rsidRPr="00F24879" w:rsidRDefault="005B7CF8" w:rsidP="006D6FFD">
            <w:pPr>
              <w:rPr>
                <w:color w:val="FF0000"/>
                <w:sz w:val="20"/>
                <w:lang w:eastAsia="zh-CN"/>
              </w:rPr>
            </w:pPr>
            <w:r w:rsidRPr="00F24879">
              <w:rPr>
                <w:color w:val="FF0000"/>
                <w:sz w:val="20"/>
                <w:lang w:eastAsia="zh-CN"/>
              </w:rPr>
              <w:t>Light sleep</w:t>
            </w:r>
          </w:p>
        </w:tc>
        <w:tc>
          <w:tcPr>
            <w:tcW w:w="2087" w:type="dxa"/>
            <w:hideMark/>
          </w:tcPr>
          <w:p w14:paraId="7CF3A8D7" w14:textId="77777777" w:rsidR="005B7CF8" w:rsidRPr="00F24879" w:rsidRDefault="005B7CF8" w:rsidP="006D6FFD">
            <w:pPr>
              <w:rPr>
                <w:color w:val="FF0000"/>
                <w:sz w:val="20"/>
                <w:lang w:eastAsia="zh-CN"/>
              </w:rPr>
            </w:pPr>
            <w:r w:rsidRPr="00F24879">
              <w:rPr>
                <w:color w:val="FF0000"/>
                <w:sz w:val="20"/>
                <w:lang w:eastAsia="zh-CN"/>
              </w:rPr>
              <w:t>Power saving</w:t>
            </w:r>
          </w:p>
        </w:tc>
        <w:tc>
          <w:tcPr>
            <w:tcW w:w="2284" w:type="dxa"/>
            <w:hideMark/>
          </w:tcPr>
          <w:p w14:paraId="2AA14002" w14:textId="77777777" w:rsidR="005B7CF8" w:rsidRPr="00F24879" w:rsidRDefault="005B7CF8" w:rsidP="006D6FFD">
            <w:pPr>
              <w:rPr>
                <w:color w:val="FF0000"/>
                <w:sz w:val="20"/>
                <w:lang w:eastAsia="zh-CN"/>
              </w:rPr>
            </w:pPr>
            <w:r w:rsidRPr="00F24879">
              <w:rPr>
                <w:color w:val="FF0000"/>
                <w:sz w:val="20"/>
                <w:lang w:eastAsia="zh-CN"/>
              </w:rPr>
              <w:t>8+60=68</w:t>
            </w:r>
          </w:p>
        </w:tc>
        <w:tc>
          <w:tcPr>
            <w:tcW w:w="2817" w:type="dxa"/>
            <w:hideMark/>
          </w:tcPr>
          <w:p w14:paraId="072168F8" w14:textId="77777777" w:rsidR="005B7CF8" w:rsidRPr="00F24879" w:rsidRDefault="005B7CF8" w:rsidP="006D6FFD">
            <w:pPr>
              <w:rPr>
                <w:color w:val="FF0000"/>
                <w:sz w:val="20"/>
                <w:lang w:eastAsia="zh-CN"/>
              </w:rPr>
            </w:pPr>
            <w:r w:rsidRPr="00F24879">
              <w:rPr>
                <w:color w:val="FF0000"/>
                <w:sz w:val="20"/>
                <w:lang w:eastAsia="zh-CN"/>
              </w:rPr>
              <w:t>20 * 68 + 100</w:t>
            </w:r>
          </w:p>
        </w:tc>
      </w:tr>
      <w:tr w:rsidR="005B7CF8" w:rsidRPr="003F1824" w14:paraId="3958E159" w14:textId="77777777" w:rsidTr="006D6FFD">
        <w:trPr>
          <w:trHeight w:val="1040"/>
        </w:trPr>
        <w:tc>
          <w:tcPr>
            <w:tcW w:w="2119" w:type="dxa"/>
            <w:hideMark/>
          </w:tcPr>
          <w:p w14:paraId="3BC35E39" w14:textId="77777777" w:rsidR="005B7CF8" w:rsidRPr="003F1824" w:rsidRDefault="005B7CF8" w:rsidP="006D6FFD">
            <w:pPr>
              <w:rPr>
                <w:sz w:val="20"/>
                <w:lang w:eastAsia="zh-CN"/>
              </w:rPr>
            </w:pPr>
            <w:r w:rsidRPr="003F1824">
              <w:rPr>
                <w:sz w:val="20"/>
                <w:lang w:eastAsia="zh-CN"/>
              </w:rPr>
              <w:t>PDCCH+PDSCH</w:t>
            </w:r>
          </w:p>
        </w:tc>
        <w:tc>
          <w:tcPr>
            <w:tcW w:w="2087" w:type="dxa"/>
            <w:hideMark/>
          </w:tcPr>
          <w:p w14:paraId="51028AEC" w14:textId="77777777" w:rsidR="005B7CF8" w:rsidRPr="003F1824" w:rsidRDefault="005B7CF8" w:rsidP="006D6FFD">
            <w:pPr>
              <w:rPr>
                <w:sz w:val="20"/>
                <w:lang w:eastAsia="zh-CN"/>
              </w:rPr>
            </w:pPr>
            <w:r w:rsidRPr="003F1824">
              <w:rPr>
                <w:sz w:val="20"/>
                <w:lang w:eastAsia="zh-CN"/>
              </w:rPr>
              <w:t>Paging control proc. and data proc. (if paged); 8 slots for diversity reception</w:t>
            </w:r>
          </w:p>
        </w:tc>
        <w:tc>
          <w:tcPr>
            <w:tcW w:w="2284" w:type="dxa"/>
            <w:hideMark/>
          </w:tcPr>
          <w:p w14:paraId="69984DE2" w14:textId="77777777" w:rsidR="005B7CF8" w:rsidRPr="003F1824" w:rsidRDefault="005B7CF8" w:rsidP="006D6FFD">
            <w:pPr>
              <w:rPr>
                <w:sz w:val="20"/>
                <w:lang w:eastAsia="zh-CN"/>
              </w:rPr>
            </w:pPr>
            <w:r w:rsidRPr="003F1824">
              <w:rPr>
                <w:sz w:val="20"/>
                <w:lang w:eastAsia="zh-CN"/>
              </w:rPr>
              <w:t>4</w:t>
            </w:r>
          </w:p>
        </w:tc>
        <w:tc>
          <w:tcPr>
            <w:tcW w:w="2817" w:type="dxa"/>
            <w:hideMark/>
          </w:tcPr>
          <w:p w14:paraId="12F0C241" w14:textId="77777777" w:rsidR="005B7CF8" w:rsidRPr="003F1824" w:rsidRDefault="005B7CF8" w:rsidP="006D6FFD">
            <w:pPr>
              <w:rPr>
                <w:sz w:val="20"/>
                <w:lang w:eastAsia="zh-CN"/>
              </w:rPr>
            </w:pPr>
            <w:r w:rsidRPr="003F1824">
              <w:rPr>
                <w:sz w:val="20"/>
                <w:lang w:eastAsia="zh-CN"/>
              </w:rPr>
              <w:t>120 * 4</w:t>
            </w:r>
          </w:p>
        </w:tc>
      </w:tr>
      <w:tr w:rsidR="005B7CF8" w:rsidRPr="003F1824" w14:paraId="1E068376" w14:textId="77777777" w:rsidTr="006D6FFD">
        <w:trPr>
          <w:trHeight w:val="330"/>
        </w:trPr>
        <w:tc>
          <w:tcPr>
            <w:tcW w:w="2119" w:type="dxa"/>
            <w:hideMark/>
          </w:tcPr>
          <w:p w14:paraId="21C9F3D8" w14:textId="77777777" w:rsidR="005B7CF8" w:rsidRPr="003F1824" w:rsidRDefault="005B7CF8" w:rsidP="006D6FFD">
            <w:pPr>
              <w:rPr>
                <w:sz w:val="20"/>
                <w:lang w:eastAsia="zh-CN"/>
              </w:rPr>
            </w:pPr>
            <w:r w:rsidRPr="003F1824">
              <w:rPr>
                <w:sz w:val="20"/>
                <w:lang w:eastAsia="zh-CN"/>
              </w:rPr>
              <w:t>Light sleep</w:t>
            </w:r>
          </w:p>
        </w:tc>
        <w:tc>
          <w:tcPr>
            <w:tcW w:w="2087" w:type="dxa"/>
            <w:hideMark/>
          </w:tcPr>
          <w:p w14:paraId="5B9C5725" w14:textId="77777777" w:rsidR="005B7CF8" w:rsidRPr="003F1824" w:rsidRDefault="005B7CF8" w:rsidP="006D6FFD">
            <w:pPr>
              <w:rPr>
                <w:sz w:val="20"/>
                <w:lang w:eastAsia="zh-CN"/>
              </w:rPr>
            </w:pPr>
            <w:r w:rsidRPr="003F1824">
              <w:rPr>
                <w:sz w:val="20"/>
                <w:lang w:eastAsia="zh-CN"/>
              </w:rPr>
              <w:t>Power saving</w:t>
            </w:r>
          </w:p>
        </w:tc>
        <w:tc>
          <w:tcPr>
            <w:tcW w:w="2284" w:type="dxa"/>
            <w:hideMark/>
          </w:tcPr>
          <w:p w14:paraId="17C810B1" w14:textId="77777777" w:rsidR="005B7CF8" w:rsidRPr="003F1824" w:rsidRDefault="005B7CF8" w:rsidP="006D6FFD">
            <w:pPr>
              <w:rPr>
                <w:sz w:val="20"/>
                <w:lang w:eastAsia="zh-CN"/>
              </w:rPr>
            </w:pPr>
            <w:r w:rsidRPr="003F1824">
              <w:rPr>
                <w:sz w:val="20"/>
                <w:lang w:eastAsia="zh-CN"/>
              </w:rPr>
              <w:t>6</w:t>
            </w:r>
          </w:p>
        </w:tc>
        <w:tc>
          <w:tcPr>
            <w:tcW w:w="2817" w:type="dxa"/>
            <w:hideMark/>
          </w:tcPr>
          <w:p w14:paraId="71351F81" w14:textId="77777777" w:rsidR="005B7CF8" w:rsidRPr="003F1824" w:rsidRDefault="005B7CF8" w:rsidP="006D6FFD">
            <w:pPr>
              <w:rPr>
                <w:sz w:val="20"/>
                <w:lang w:eastAsia="zh-CN"/>
              </w:rPr>
            </w:pPr>
            <w:r w:rsidRPr="003F1824">
              <w:rPr>
                <w:sz w:val="20"/>
                <w:lang w:eastAsia="zh-CN"/>
              </w:rPr>
              <w:t>20 * 6 + 100</w:t>
            </w:r>
          </w:p>
        </w:tc>
      </w:tr>
      <w:tr w:rsidR="005B7CF8" w:rsidRPr="003F1824" w14:paraId="44642D41" w14:textId="77777777" w:rsidTr="006D6FFD">
        <w:trPr>
          <w:trHeight w:val="645"/>
        </w:trPr>
        <w:tc>
          <w:tcPr>
            <w:tcW w:w="2119" w:type="dxa"/>
            <w:hideMark/>
          </w:tcPr>
          <w:p w14:paraId="7AEE1969" w14:textId="77777777" w:rsidR="005B7CF8" w:rsidRPr="003F1824" w:rsidRDefault="005B7CF8" w:rsidP="006D6FFD">
            <w:pPr>
              <w:rPr>
                <w:sz w:val="20"/>
                <w:lang w:eastAsia="zh-CN"/>
              </w:rPr>
            </w:pPr>
            <w:r w:rsidRPr="003F1824">
              <w:rPr>
                <w:sz w:val="20"/>
                <w:lang w:eastAsia="zh-CN"/>
              </w:rPr>
              <w:t>Inter-freq. RRM measurement</w:t>
            </w:r>
          </w:p>
        </w:tc>
        <w:tc>
          <w:tcPr>
            <w:tcW w:w="2087" w:type="dxa"/>
            <w:hideMark/>
          </w:tcPr>
          <w:p w14:paraId="1B51BF4B" w14:textId="77777777" w:rsidR="005B7CF8" w:rsidRPr="003F1824" w:rsidRDefault="005B7CF8" w:rsidP="006D6FFD">
            <w:pPr>
              <w:rPr>
                <w:sz w:val="20"/>
                <w:lang w:eastAsia="zh-CN"/>
              </w:rPr>
            </w:pPr>
            <w:r w:rsidRPr="003F1824">
              <w:rPr>
                <w:sz w:val="20"/>
                <w:lang w:eastAsia="zh-CN"/>
              </w:rPr>
              <w:t>Inter-frequency/inter-RAT neighbor cell measurement</w:t>
            </w:r>
          </w:p>
        </w:tc>
        <w:tc>
          <w:tcPr>
            <w:tcW w:w="2284" w:type="dxa"/>
            <w:hideMark/>
          </w:tcPr>
          <w:p w14:paraId="2A245453" w14:textId="77777777" w:rsidR="005B7CF8" w:rsidRPr="003F1824" w:rsidRDefault="005B7CF8" w:rsidP="006D6FFD">
            <w:pPr>
              <w:rPr>
                <w:sz w:val="20"/>
                <w:lang w:eastAsia="zh-CN"/>
              </w:rPr>
            </w:pPr>
            <w:r w:rsidRPr="003F1824">
              <w:rPr>
                <w:sz w:val="20"/>
                <w:lang w:eastAsia="zh-CN"/>
              </w:rPr>
              <w:t>5</w:t>
            </w:r>
          </w:p>
        </w:tc>
        <w:tc>
          <w:tcPr>
            <w:tcW w:w="2817" w:type="dxa"/>
            <w:hideMark/>
          </w:tcPr>
          <w:p w14:paraId="4EC3B0D8" w14:textId="77777777" w:rsidR="005B7CF8" w:rsidRPr="003F1824" w:rsidRDefault="005B7CF8" w:rsidP="006D6FFD">
            <w:pPr>
              <w:rPr>
                <w:sz w:val="20"/>
                <w:lang w:eastAsia="zh-CN"/>
              </w:rPr>
            </w:pPr>
            <w:r w:rsidRPr="003F1824">
              <w:rPr>
                <w:sz w:val="20"/>
                <w:lang w:eastAsia="zh-CN"/>
              </w:rPr>
              <w:t>60 * 5</w:t>
            </w:r>
          </w:p>
        </w:tc>
      </w:tr>
      <w:tr w:rsidR="005B7CF8" w:rsidRPr="003F1824" w14:paraId="5ABE89F7" w14:textId="77777777" w:rsidTr="006D6FFD">
        <w:trPr>
          <w:trHeight w:val="330"/>
        </w:trPr>
        <w:tc>
          <w:tcPr>
            <w:tcW w:w="2119" w:type="dxa"/>
            <w:hideMark/>
          </w:tcPr>
          <w:p w14:paraId="5228E7D6" w14:textId="77777777" w:rsidR="005B7CF8" w:rsidRPr="003F1824" w:rsidRDefault="005B7CF8" w:rsidP="006D6FFD">
            <w:pPr>
              <w:rPr>
                <w:sz w:val="20"/>
                <w:lang w:eastAsia="zh-CN"/>
              </w:rPr>
            </w:pPr>
            <w:r w:rsidRPr="003F1824">
              <w:rPr>
                <w:sz w:val="20"/>
                <w:lang w:eastAsia="zh-CN"/>
              </w:rPr>
              <w:t>Deep sleep</w:t>
            </w:r>
          </w:p>
        </w:tc>
        <w:tc>
          <w:tcPr>
            <w:tcW w:w="2087" w:type="dxa"/>
            <w:hideMark/>
          </w:tcPr>
          <w:p w14:paraId="0652D2B0" w14:textId="77777777" w:rsidR="005B7CF8" w:rsidRPr="003F1824" w:rsidRDefault="005B7CF8" w:rsidP="006D6FFD">
            <w:pPr>
              <w:rPr>
                <w:sz w:val="20"/>
                <w:lang w:eastAsia="zh-CN"/>
              </w:rPr>
            </w:pPr>
            <w:r w:rsidRPr="003F1824">
              <w:rPr>
                <w:sz w:val="20"/>
                <w:lang w:eastAsia="zh-CN"/>
              </w:rPr>
              <w:t>Power saving</w:t>
            </w:r>
          </w:p>
        </w:tc>
        <w:tc>
          <w:tcPr>
            <w:tcW w:w="2284" w:type="dxa"/>
            <w:hideMark/>
          </w:tcPr>
          <w:p w14:paraId="32696A87" w14:textId="77777777" w:rsidR="005B7CF8" w:rsidRPr="003F1824" w:rsidRDefault="005B7CF8" w:rsidP="006D6FFD">
            <w:pPr>
              <w:rPr>
                <w:sz w:val="20"/>
                <w:lang w:eastAsia="zh-CN"/>
              </w:rPr>
            </w:pPr>
            <w:r w:rsidRPr="003F1824">
              <w:rPr>
                <w:sz w:val="20"/>
                <w:lang w:eastAsia="zh-CN"/>
              </w:rPr>
              <w:t>1</w:t>
            </w:r>
            <w:r>
              <w:rPr>
                <w:sz w:val="20"/>
                <w:lang w:eastAsia="zh-CN"/>
              </w:rPr>
              <w:t>155</w:t>
            </w:r>
          </w:p>
        </w:tc>
        <w:tc>
          <w:tcPr>
            <w:tcW w:w="2817" w:type="dxa"/>
            <w:hideMark/>
          </w:tcPr>
          <w:p w14:paraId="1128868D" w14:textId="77777777" w:rsidR="005B7CF8" w:rsidRPr="003F1824" w:rsidRDefault="005B7CF8" w:rsidP="006D6FFD">
            <w:pPr>
              <w:rPr>
                <w:sz w:val="20"/>
                <w:lang w:eastAsia="zh-CN"/>
              </w:rPr>
            </w:pPr>
            <w:r w:rsidRPr="003F1824">
              <w:rPr>
                <w:sz w:val="20"/>
                <w:lang w:eastAsia="zh-CN"/>
              </w:rPr>
              <w:t>1 * 1215 + 450</w:t>
            </w:r>
          </w:p>
        </w:tc>
      </w:tr>
      <w:tr w:rsidR="005B7CF8" w:rsidRPr="003F1824" w14:paraId="5744A2A0" w14:textId="77777777" w:rsidTr="006D6FFD">
        <w:trPr>
          <w:trHeight w:val="330"/>
        </w:trPr>
        <w:tc>
          <w:tcPr>
            <w:tcW w:w="4206" w:type="dxa"/>
            <w:gridSpan w:val="2"/>
            <w:hideMark/>
          </w:tcPr>
          <w:p w14:paraId="5ABFB227" w14:textId="77777777" w:rsidR="005B7CF8" w:rsidRPr="003F1824" w:rsidRDefault="005B7CF8" w:rsidP="006D6FFD">
            <w:pPr>
              <w:rPr>
                <w:b/>
                <w:bCs/>
                <w:sz w:val="20"/>
                <w:lang w:eastAsia="zh-CN"/>
              </w:rPr>
            </w:pPr>
            <w:r w:rsidRPr="003F1824">
              <w:rPr>
                <w:b/>
                <w:bCs/>
                <w:sz w:val="20"/>
                <w:lang w:eastAsia="zh-CN"/>
              </w:rPr>
              <w:t>Total</w:t>
            </w:r>
          </w:p>
        </w:tc>
        <w:tc>
          <w:tcPr>
            <w:tcW w:w="2284" w:type="dxa"/>
            <w:hideMark/>
          </w:tcPr>
          <w:p w14:paraId="072271D1" w14:textId="77777777" w:rsidR="005B7CF8" w:rsidRPr="003F1824" w:rsidRDefault="005B7CF8" w:rsidP="006D6FFD">
            <w:pPr>
              <w:rPr>
                <w:sz w:val="20"/>
                <w:lang w:eastAsia="zh-CN"/>
              </w:rPr>
            </w:pPr>
            <w:r w:rsidRPr="003F1824">
              <w:rPr>
                <w:sz w:val="20"/>
                <w:lang w:eastAsia="zh-CN"/>
              </w:rPr>
              <w:t>1280</w:t>
            </w:r>
          </w:p>
        </w:tc>
        <w:tc>
          <w:tcPr>
            <w:tcW w:w="2817" w:type="dxa"/>
            <w:hideMark/>
          </w:tcPr>
          <w:p w14:paraId="4F7504C4" w14:textId="77777777" w:rsidR="005B7CF8" w:rsidRPr="003F1824" w:rsidRDefault="005B7CF8" w:rsidP="006D6FFD">
            <w:pPr>
              <w:rPr>
                <w:sz w:val="20"/>
                <w:lang w:eastAsia="zh-CN"/>
              </w:rPr>
            </w:pPr>
            <w:r>
              <w:rPr>
                <w:rFonts w:hint="eastAsia"/>
                <w:sz w:val="20"/>
                <w:lang w:eastAsia="zh-CN"/>
              </w:rPr>
              <w:t>6</w:t>
            </w:r>
            <w:r>
              <w:rPr>
                <w:sz w:val="20"/>
                <w:lang w:eastAsia="zh-CN"/>
              </w:rPr>
              <w:t>865</w:t>
            </w:r>
          </w:p>
        </w:tc>
      </w:tr>
    </w:tbl>
    <w:p w14:paraId="7F1FC2A4" w14:textId="2F957F41" w:rsidR="005B7CF8" w:rsidRPr="00F2132B" w:rsidRDefault="005B7CF8" w:rsidP="005B7CF8">
      <w:pPr>
        <w:rPr>
          <w:lang w:eastAsia="zh-CN"/>
        </w:rPr>
      </w:pPr>
      <w:r>
        <w:rPr>
          <w:lang w:eastAsia="zh-CN"/>
        </w:rPr>
        <w:t xml:space="preserve">When </w:t>
      </w:r>
      <w:r w:rsidRPr="00727195">
        <w:rPr>
          <w:i/>
          <w:lang w:eastAsia="zh-CN"/>
        </w:rPr>
        <w:t>P</w:t>
      </w:r>
      <w:r w:rsidRPr="007B61D4">
        <w:rPr>
          <w:lang w:eastAsia="zh-CN"/>
        </w:rPr>
        <w:t xml:space="preserve"> </w:t>
      </w:r>
      <w:r>
        <w:rPr>
          <w:lang w:eastAsia="zh-CN"/>
        </w:rPr>
        <w:t xml:space="preserve">= 10%, the total power consumption is about </w:t>
      </w:r>
      <w:r w:rsidRPr="003F1824">
        <w:rPr>
          <w:lang w:eastAsia="zh-CN"/>
        </w:rPr>
        <w:t>2645*0.9+</w:t>
      </w:r>
      <w:r>
        <w:rPr>
          <w:lang w:eastAsia="zh-CN"/>
        </w:rPr>
        <w:t>6865</w:t>
      </w:r>
      <w:r w:rsidRPr="003F1824">
        <w:rPr>
          <w:lang w:eastAsia="zh-CN"/>
        </w:rPr>
        <w:t>*0.1</w:t>
      </w:r>
      <w:r>
        <w:rPr>
          <w:lang w:eastAsia="zh-CN"/>
        </w:rPr>
        <w:t xml:space="preserve">, and the power saving gain is about 22%. It can be observed that when the </w:t>
      </w:r>
      <w:r w:rsidR="00295B6B">
        <w:rPr>
          <w:lang w:eastAsia="zh-CN"/>
        </w:rPr>
        <w:t>gap</w:t>
      </w:r>
      <w:r>
        <w:rPr>
          <w:lang w:eastAsia="zh-CN"/>
        </w:rPr>
        <w:t xml:space="preserve"> between PEI and PO is large, the power saving gain is reduced.</w:t>
      </w:r>
    </w:p>
    <w:p w14:paraId="0B56A8C9" w14:textId="20D6BDD6" w:rsidR="005B7CF8" w:rsidRDefault="005B7CF8" w:rsidP="005B7CF8">
      <w:pPr>
        <w:spacing w:beforeLines="50" w:before="120" w:after="0"/>
        <w:rPr>
          <w:lang w:eastAsia="zh-CN"/>
        </w:rPr>
      </w:pPr>
      <w:r>
        <w:rPr>
          <w:lang w:eastAsia="zh-CN"/>
        </w:rPr>
        <w:t>From above observation, i</w:t>
      </w:r>
      <w:r w:rsidRPr="00522E16">
        <w:rPr>
          <w:lang w:eastAsia="zh-CN"/>
        </w:rPr>
        <w:t xml:space="preserve">f PEI is too far away from PO, UE </w:t>
      </w:r>
      <w:r>
        <w:rPr>
          <w:lang w:eastAsia="zh-CN"/>
        </w:rPr>
        <w:t>would</w:t>
      </w:r>
      <w:r w:rsidR="00E84AC5">
        <w:rPr>
          <w:lang w:eastAsia="zh-CN"/>
        </w:rPr>
        <w:t xml:space="preserve"> skip </w:t>
      </w:r>
      <w:r w:rsidRPr="00522E16">
        <w:rPr>
          <w:lang w:eastAsia="zh-CN"/>
        </w:rPr>
        <w:t>PEI monitoring. As well, if PEI is too close to PO, and UE cannot proce</w:t>
      </w:r>
      <w:r>
        <w:rPr>
          <w:lang w:eastAsia="zh-CN"/>
        </w:rPr>
        <w:t>ss 2 SS bursts after PEI, UE would</w:t>
      </w:r>
      <w:r w:rsidR="00E84AC5">
        <w:rPr>
          <w:lang w:eastAsia="zh-CN"/>
        </w:rPr>
        <w:t xml:space="preserve"> skip PEI</w:t>
      </w:r>
      <w:r w:rsidRPr="00522E16">
        <w:rPr>
          <w:lang w:eastAsia="zh-CN"/>
        </w:rPr>
        <w:t xml:space="preserve"> monitoring.</w:t>
      </w:r>
      <w:r>
        <w:rPr>
          <w:lang w:eastAsia="zh-CN"/>
        </w:rPr>
        <w:t xml:space="preserve"> </w:t>
      </w:r>
    </w:p>
    <w:p w14:paraId="1695D122" w14:textId="77777777" w:rsidR="005B7CF8" w:rsidRDefault="005B7CF8" w:rsidP="005B7CF8">
      <w:pPr>
        <w:spacing w:beforeLines="50" w:before="120" w:after="0"/>
        <w:rPr>
          <w:lang w:eastAsia="zh-CN"/>
        </w:rPr>
      </w:pPr>
      <w:r>
        <w:rPr>
          <w:lang w:eastAsia="zh-CN"/>
        </w:rPr>
        <w:t xml:space="preserve">Furthermore, we notice there are some factors, e.g. group paging rate, affecting power saving gain. These factors are involved in the discussion for evaluation purpose. These factors may be biased due to wireless environment. </w:t>
      </w:r>
    </w:p>
    <w:p w14:paraId="08F4C2DA" w14:textId="49C3DB98" w:rsidR="005B7CF8" w:rsidRDefault="005B7CF8" w:rsidP="00E84AC5">
      <w:pPr>
        <w:spacing w:beforeLines="50" w:before="120" w:after="0"/>
        <w:rPr>
          <w:lang w:eastAsia="zh-CN"/>
        </w:rPr>
      </w:pPr>
      <w:r>
        <w:rPr>
          <w:lang w:eastAsia="zh-CN"/>
        </w:rPr>
        <w:t xml:space="preserve">Therefore, </w:t>
      </w:r>
      <w:r w:rsidRPr="00E16E2E">
        <w:rPr>
          <w:lang w:eastAsia="zh-CN"/>
        </w:rPr>
        <w:t>it</w:t>
      </w:r>
      <w:r>
        <w:rPr>
          <w:lang w:eastAsia="zh-CN"/>
        </w:rPr>
        <w:t xml:space="preserve"> can be</w:t>
      </w:r>
      <w:r w:rsidRPr="00E16E2E">
        <w:rPr>
          <w:lang w:eastAsia="zh-CN"/>
        </w:rPr>
        <w:t xml:space="preserve"> up to UE implementation whether to monitor PEI, if UE predicts monitoring PE</w:t>
      </w:r>
      <w:r w:rsidR="00E84AC5">
        <w:rPr>
          <w:lang w:eastAsia="zh-CN"/>
        </w:rPr>
        <w:t>I</w:t>
      </w:r>
      <w:r>
        <w:rPr>
          <w:lang w:eastAsia="zh-CN"/>
        </w:rPr>
        <w:t xml:space="preserve"> is power consumed, e.g., </w:t>
      </w:r>
      <w:r w:rsidRPr="00E16E2E">
        <w:rPr>
          <w:lang w:eastAsia="zh-CN"/>
        </w:rPr>
        <w:t xml:space="preserve">the </w:t>
      </w:r>
      <w:r w:rsidR="00295B6B">
        <w:rPr>
          <w:lang w:eastAsia="zh-CN"/>
        </w:rPr>
        <w:t>gap</w:t>
      </w:r>
      <w:r w:rsidRPr="00E16E2E">
        <w:rPr>
          <w:lang w:eastAsia="zh-CN"/>
        </w:rPr>
        <w:t xml:space="preserve"> between PEI and PO</w:t>
      </w:r>
      <w:r>
        <w:rPr>
          <w:lang w:eastAsia="zh-CN"/>
        </w:rPr>
        <w:t xml:space="preserve"> is too large</w:t>
      </w:r>
      <w:r w:rsidRPr="00E16E2E">
        <w:rPr>
          <w:lang w:eastAsia="zh-CN"/>
        </w:rPr>
        <w:t xml:space="preserve">, </w:t>
      </w:r>
      <w:r>
        <w:rPr>
          <w:lang w:eastAsia="zh-CN"/>
        </w:rPr>
        <w:t>or group paging rate is too high</w:t>
      </w:r>
      <w:r w:rsidRPr="00E16E2E">
        <w:rPr>
          <w:lang w:eastAsia="zh-CN"/>
        </w:rPr>
        <w:t>.</w:t>
      </w:r>
    </w:p>
    <w:p w14:paraId="7DD7E443" w14:textId="7EB49ED1" w:rsidR="00B63AC1" w:rsidRDefault="00B63AC1" w:rsidP="00BF4173">
      <w:pPr>
        <w:rPr>
          <w:lang w:val="en-GB" w:eastAsia="zh-CN"/>
        </w:rPr>
      </w:pPr>
    </w:p>
    <w:p w14:paraId="256F5F40" w14:textId="2D537CB8" w:rsidR="00F22E9A" w:rsidRDefault="00F22E9A" w:rsidP="00F22E9A">
      <w:pPr>
        <w:pStyle w:val="Heading2"/>
        <w:rPr>
          <w:lang w:eastAsia="zh-CN"/>
        </w:rPr>
      </w:pPr>
      <w:r>
        <w:rPr>
          <w:lang w:eastAsia="zh-CN"/>
        </w:rPr>
        <w:t>Evaluation of resource overhead</w:t>
      </w:r>
    </w:p>
    <w:p w14:paraId="3CA5E674" w14:textId="4709C1C7" w:rsidR="00F22E9A" w:rsidRDefault="00F22E9A" w:rsidP="00F22E9A">
      <w:pPr>
        <w:rPr>
          <w:lang w:eastAsia="zh-CN"/>
        </w:rPr>
      </w:pPr>
      <w:r>
        <w:rPr>
          <w:lang w:eastAsia="zh-CN"/>
        </w:rPr>
        <w:t>I</w:t>
      </w:r>
      <w:r>
        <w:rPr>
          <w:rFonts w:hint="eastAsia"/>
          <w:lang w:eastAsia="zh-CN"/>
        </w:rPr>
        <w:t xml:space="preserve">t </w:t>
      </w:r>
      <w:r>
        <w:rPr>
          <w:lang w:eastAsia="zh-CN"/>
        </w:rPr>
        <w:t>was agreed in RAN1#10</w:t>
      </w:r>
      <w:r w:rsidRPr="003610D5">
        <w:rPr>
          <w:lang w:eastAsia="zh-CN"/>
        </w:rPr>
        <w:t xml:space="preserve">4e </w:t>
      </w:r>
      <w:r w:rsidR="00865618" w:rsidRPr="003610D5">
        <w:rPr>
          <w:lang w:eastAsia="zh-CN"/>
        </w:rPr>
        <w:t>[</w:t>
      </w:r>
      <w:r w:rsidR="005E1089" w:rsidRPr="003610D5">
        <w:rPr>
          <w:lang w:eastAsia="zh-CN"/>
        </w:rPr>
        <w:t>3</w:t>
      </w:r>
      <w:r w:rsidR="00865618" w:rsidRPr="003610D5">
        <w:rPr>
          <w:lang w:eastAsia="zh-CN"/>
        </w:rPr>
        <w:t xml:space="preserve">] </w:t>
      </w:r>
      <w:r w:rsidRPr="003610D5">
        <w:rPr>
          <w:lang w:eastAsia="zh-CN"/>
        </w:rPr>
        <w:t>for</w:t>
      </w:r>
      <w:r>
        <w:rPr>
          <w:lang w:eastAsia="zh-CN"/>
        </w:rPr>
        <w:t xml:space="preserve"> the evaluation methodology of resource overhead for PEI.</w:t>
      </w:r>
    </w:p>
    <w:tbl>
      <w:tblPr>
        <w:tblStyle w:val="TableGrid"/>
        <w:tblW w:w="0" w:type="auto"/>
        <w:tblLook w:val="04A0" w:firstRow="1" w:lastRow="0" w:firstColumn="1" w:lastColumn="0" w:noHBand="0" w:noVBand="1"/>
      </w:tblPr>
      <w:tblGrid>
        <w:gridCol w:w="9307"/>
      </w:tblGrid>
      <w:tr w:rsidR="00F22E9A" w14:paraId="438CF627" w14:textId="77777777" w:rsidTr="00E028D3">
        <w:tc>
          <w:tcPr>
            <w:tcW w:w="9307" w:type="dxa"/>
          </w:tcPr>
          <w:p w14:paraId="4386BF91" w14:textId="77777777" w:rsidR="00F22E9A" w:rsidRPr="00E56338" w:rsidRDefault="00F22E9A" w:rsidP="00E028D3">
            <w:pPr>
              <w:autoSpaceDE/>
              <w:autoSpaceDN/>
              <w:adjustRightInd/>
              <w:snapToGrid/>
              <w:spacing w:after="0"/>
              <w:jc w:val="left"/>
              <w:rPr>
                <w:rFonts w:ascii="Calibri" w:eastAsia="Batang" w:hAnsi="Calibri"/>
                <w:sz w:val="20"/>
                <w:szCs w:val="20"/>
                <w:lang w:eastAsia="zh-CN"/>
              </w:rPr>
            </w:pPr>
            <w:r w:rsidRPr="00E56338">
              <w:rPr>
                <w:rFonts w:ascii="Times" w:eastAsia="Batang" w:hAnsi="Times"/>
                <w:sz w:val="20"/>
                <w:szCs w:val="20"/>
                <w:highlight w:val="green"/>
                <w:lang w:val="en-GB" w:eastAsia="zh-CN"/>
              </w:rPr>
              <w:t>Agreements:</w:t>
            </w:r>
          </w:p>
          <w:p w14:paraId="236FE5D5" w14:textId="77777777" w:rsidR="00F22E9A" w:rsidRPr="00E56338" w:rsidRDefault="00F22E9A" w:rsidP="00E028D3">
            <w:pPr>
              <w:autoSpaceDE/>
              <w:autoSpaceDN/>
              <w:adjustRightInd/>
              <w:snapToGrid/>
              <w:spacing w:after="0" w:line="280" w:lineRule="exact"/>
              <w:jc w:val="left"/>
              <w:rPr>
                <w:rFonts w:ascii="Times" w:eastAsia="Batang" w:hAnsi="Times"/>
                <w:sz w:val="20"/>
                <w:szCs w:val="20"/>
                <w:lang w:val="en-GB" w:eastAsia="zh-CN"/>
              </w:rPr>
            </w:pPr>
            <w:r w:rsidRPr="00E56338">
              <w:rPr>
                <w:rFonts w:ascii="Times" w:eastAsia="Batang" w:hAnsi="Times"/>
                <w:sz w:val="20"/>
                <w:szCs w:val="20"/>
                <w:lang w:val="en-GB" w:eastAsia="zh-CN"/>
              </w:rPr>
              <w:t>For the evaluation of resource overhead with PEI candidate designs based on PDCCH, TRS/CSI-RS and SSS, companies to provide estimated overheads for PEI candidate designs based on the following factors:</w:t>
            </w:r>
          </w:p>
          <w:p w14:paraId="16D0F326" w14:textId="77777777" w:rsidR="00F22E9A" w:rsidRPr="00E56338" w:rsidRDefault="00F22E9A" w:rsidP="00354EE1">
            <w:pPr>
              <w:numPr>
                <w:ilvl w:val="0"/>
                <w:numId w:val="39"/>
              </w:numPr>
              <w:autoSpaceDE/>
              <w:autoSpaceDN/>
              <w:adjustRightInd/>
              <w:snapToGrid/>
              <w:spacing w:after="0" w:line="280" w:lineRule="exact"/>
              <w:jc w:val="left"/>
              <w:rPr>
                <w:rFonts w:ascii="Times" w:eastAsia="Batang" w:hAnsi="Times"/>
                <w:sz w:val="20"/>
                <w:szCs w:val="20"/>
                <w:lang w:val="en-GB" w:eastAsia="zh-CN"/>
              </w:rPr>
            </w:pPr>
            <w:r w:rsidRPr="00E56338">
              <w:rPr>
                <w:rFonts w:ascii="Times" w:eastAsia="Batang" w:hAnsi="Times"/>
                <w:sz w:val="20"/>
                <w:szCs w:val="20"/>
                <w:lang w:val="en-GB" w:eastAsia="x-none"/>
              </w:rPr>
              <w:t>Assumption of Behv-A/B</w:t>
            </w:r>
          </w:p>
          <w:p w14:paraId="690CB951" w14:textId="77777777" w:rsidR="00F22E9A" w:rsidRPr="00E56338" w:rsidRDefault="00F22E9A" w:rsidP="00354EE1">
            <w:pPr>
              <w:numPr>
                <w:ilvl w:val="0"/>
                <w:numId w:val="39"/>
              </w:numPr>
              <w:autoSpaceDE/>
              <w:autoSpaceDN/>
              <w:adjustRightInd/>
              <w:snapToGrid/>
              <w:spacing w:after="0" w:line="280" w:lineRule="exact"/>
              <w:jc w:val="left"/>
              <w:rPr>
                <w:rFonts w:ascii="Times" w:eastAsia="Batang" w:hAnsi="Times"/>
                <w:sz w:val="20"/>
                <w:szCs w:val="20"/>
                <w:lang w:val="en-GB" w:eastAsia="x-none"/>
              </w:rPr>
            </w:pPr>
            <w:r w:rsidRPr="00E56338">
              <w:rPr>
                <w:rFonts w:ascii="Times" w:eastAsia="Batang" w:hAnsi="Times"/>
                <w:sz w:val="20"/>
                <w:szCs w:val="20"/>
                <w:lang w:val="en-GB" w:eastAsia="x-none"/>
              </w:rPr>
              <w:t xml:space="preserve">Required #REs from performance evaluations </w:t>
            </w:r>
          </w:p>
          <w:p w14:paraId="282E4154" w14:textId="77777777" w:rsidR="00F22E9A" w:rsidRPr="00E56338" w:rsidRDefault="00F22E9A" w:rsidP="00354EE1">
            <w:pPr>
              <w:numPr>
                <w:ilvl w:val="0"/>
                <w:numId w:val="39"/>
              </w:numPr>
              <w:autoSpaceDE/>
              <w:autoSpaceDN/>
              <w:adjustRightInd/>
              <w:snapToGrid/>
              <w:spacing w:after="0" w:line="280" w:lineRule="exact"/>
              <w:jc w:val="left"/>
              <w:rPr>
                <w:rFonts w:ascii="Times" w:eastAsia="Batang" w:hAnsi="Times"/>
                <w:sz w:val="20"/>
                <w:szCs w:val="20"/>
                <w:lang w:val="en-GB" w:eastAsia="x-none"/>
              </w:rPr>
            </w:pPr>
            <w:r w:rsidRPr="00E56338">
              <w:rPr>
                <w:rFonts w:ascii="Times" w:eastAsia="Batang" w:hAnsi="Times"/>
                <w:sz w:val="20"/>
                <w:szCs w:val="20"/>
                <w:lang w:val="en-GB" w:eastAsia="x-none"/>
              </w:rPr>
              <w:t>10% group paging rate per PO as baseline; other group paging rates can be optionally considered</w:t>
            </w:r>
          </w:p>
          <w:p w14:paraId="118CF262" w14:textId="77777777" w:rsidR="00F22E9A" w:rsidRPr="00E56338" w:rsidRDefault="00F22E9A" w:rsidP="00E028D3">
            <w:pPr>
              <w:autoSpaceDE/>
              <w:autoSpaceDN/>
              <w:adjustRightInd/>
              <w:snapToGrid/>
              <w:spacing w:after="0" w:line="280" w:lineRule="exact"/>
              <w:jc w:val="left"/>
              <w:rPr>
                <w:rFonts w:ascii="Times" w:eastAsia="Batang" w:hAnsi="Times"/>
                <w:sz w:val="20"/>
                <w:szCs w:val="20"/>
                <w:lang w:val="en-GB" w:eastAsia="zh-CN"/>
              </w:rPr>
            </w:pPr>
            <w:r w:rsidRPr="00E56338">
              <w:rPr>
                <w:rFonts w:ascii="Times" w:eastAsia="Batang" w:hAnsi="Times"/>
                <w:sz w:val="20"/>
                <w:szCs w:val="20"/>
                <w:lang w:val="en-GB" w:eastAsia="zh-CN"/>
              </w:rPr>
              <w:t>and based on the following assumptions with justification (up to each company)</w:t>
            </w:r>
          </w:p>
          <w:p w14:paraId="673B5C49" w14:textId="77777777" w:rsidR="00F22E9A" w:rsidRPr="00E56338" w:rsidRDefault="00F22E9A" w:rsidP="00354EE1">
            <w:pPr>
              <w:numPr>
                <w:ilvl w:val="0"/>
                <w:numId w:val="39"/>
              </w:numPr>
              <w:autoSpaceDE/>
              <w:autoSpaceDN/>
              <w:adjustRightInd/>
              <w:snapToGrid/>
              <w:spacing w:after="0" w:line="280" w:lineRule="exact"/>
              <w:jc w:val="left"/>
              <w:rPr>
                <w:rFonts w:ascii="Times" w:eastAsia="Batang" w:hAnsi="Times"/>
                <w:sz w:val="20"/>
                <w:szCs w:val="20"/>
                <w:lang w:val="en-GB" w:eastAsia="zh-CN"/>
              </w:rPr>
            </w:pPr>
            <w:r w:rsidRPr="00E56338">
              <w:rPr>
                <w:rFonts w:ascii="Times" w:eastAsia="Batang" w:hAnsi="Times"/>
                <w:sz w:val="20"/>
                <w:szCs w:val="20"/>
                <w:lang w:val="en-GB" w:eastAsia="x-none"/>
              </w:rPr>
              <w:t xml:space="preserve">Whether and how coexistence with legacy UEs is considered </w:t>
            </w:r>
          </w:p>
          <w:p w14:paraId="6B504FAF" w14:textId="77777777" w:rsidR="00F22E9A" w:rsidRPr="00E56338" w:rsidRDefault="00F22E9A" w:rsidP="00354EE1">
            <w:pPr>
              <w:numPr>
                <w:ilvl w:val="0"/>
                <w:numId w:val="39"/>
              </w:numPr>
              <w:autoSpaceDE/>
              <w:autoSpaceDN/>
              <w:adjustRightInd/>
              <w:snapToGrid/>
              <w:spacing w:after="0" w:line="280" w:lineRule="exact"/>
              <w:jc w:val="left"/>
              <w:rPr>
                <w:rFonts w:ascii="Times" w:eastAsia="Batang" w:hAnsi="Times"/>
                <w:sz w:val="20"/>
                <w:szCs w:val="20"/>
                <w:lang w:val="en-GB" w:eastAsia="x-none"/>
              </w:rPr>
            </w:pPr>
            <w:r w:rsidRPr="00E56338">
              <w:rPr>
                <w:rFonts w:ascii="Times" w:eastAsia="Batang" w:hAnsi="Times"/>
                <w:sz w:val="20"/>
                <w:szCs w:val="20"/>
                <w:lang w:val="en-GB" w:eastAsia="x-none"/>
              </w:rPr>
              <w:t>Whether and how indication(s) to multiple POs and/or UE subgroups by one PEI is considered</w:t>
            </w:r>
          </w:p>
          <w:p w14:paraId="030DCD63" w14:textId="77777777" w:rsidR="00F22E9A" w:rsidRPr="00E56338" w:rsidRDefault="00F22E9A" w:rsidP="00354EE1">
            <w:pPr>
              <w:numPr>
                <w:ilvl w:val="0"/>
                <w:numId w:val="39"/>
              </w:numPr>
              <w:autoSpaceDE/>
              <w:autoSpaceDN/>
              <w:adjustRightInd/>
              <w:snapToGrid/>
              <w:spacing w:after="0" w:line="280" w:lineRule="exact"/>
              <w:jc w:val="left"/>
              <w:rPr>
                <w:rFonts w:ascii="Times" w:eastAsia="Batang" w:hAnsi="Times"/>
                <w:sz w:val="20"/>
                <w:szCs w:val="20"/>
                <w:lang w:val="en-GB" w:eastAsia="x-none"/>
              </w:rPr>
            </w:pPr>
            <w:r w:rsidRPr="00E56338">
              <w:rPr>
                <w:rFonts w:ascii="Times" w:eastAsia="Batang" w:hAnsi="Times"/>
                <w:sz w:val="20"/>
                <w:szCs w:val="20"/>
                <w:lang w:val="en-GB" w:eastAsia="x-none"/>
              </w:rPr>
              <w:t xml:space="preserve">Whether and how multi-beam transmission is considered </w:t>
            </w:r>
          </w:p>
        </w:tc>
      </w:tr>
    </w:tbl>
    <w:p w14:paraId="11CC0FF0" w14:textId="6A0A545E" w:rsidR="00F22E9A" w:rsidRDefault="007963C1" w:rsidP="00F22E9A">
      <w:pPr>
        <w:rPr>
          <w:lang w:eastAsia="zh-CN"/>
        </w:rPr>
      </w:pPr>
      <w:r>
        <w:rPr>
          <w:lang w:eastAsia="zh-CN"/>
        </w:rPr>
        <w:t>I</w:t>
      </w:r>
      <w:r>
        <w:rPr>
          <w:rFonts w:hint="eastAsia"/>
          <w:lang w:eastAsia="zh-CN"/>
        </w:rPr>
        <w:t xml:space="preserve">t </w:t>
      </w:r>
      <w:r>
        <w:rPr>
          <w:lang w:eastAsia="zh-CN"/>
        </w:rPr>
        <w:t>is common understanding that the resource overhead can be modeled as follows.</w:t>
      </w:r>
    </w:p>
    <w:p w14:paraId="1C9B4F5E" w14:textId="0A6CAC61" w:rsidR="007963C1" w:rsidRDefault="00FA0640" w:rsidP="007963C1">
      <w:pPr>
        <w:spacing w:before="120" w:line="260" w:lineRule="auto"/>
        <w:rPr>
          <w:shd w:val="clear" w:color="auto" w:fill="FFFFFF"/>
        </w:rPr>
      </w:pPr>
      <w:r>
        <w:t xml:space="preserve">Resource overhead per </w:t>
      </w:r>
      <w:r w:rsidR="007963C1">
        <w:t>group</w:t>
      </w:r>
      <w:r>
        <w:t>/subgroup</w:t>
      </w:r>
      <w:r w:rsidR="007963C1">
        <w:t xml:space="preserve"> = (</w:t>
      </w:r>
      <w:r>
        <w:t xml:space="preserve">the </w:t>
      </w:r>
      <w:r>
        <w:rPr>
          <w:shd w:val="clear" w:color="auto" w:fill="FFFFFF"/>
        </w:rPr>
        <w:t>r</w:t>
      </w:r>
      <w:r w:rsidR="007963C1">
        <w:rPr>
          <w:shd w:val="clear" w:color="auto" w:fill="FFFFFF"/>
        </w:rPr>
        <w:t xml:space="preserve">equired </w:t>
      </w:r>
      <w:r>
        <w:rPr>
          <w:shd w:val="clear" w:color="auto" w:fill="FFFFFF"/>
        </w:rPr>
        <w:t xml:space="preserve">number of </w:t>
      </w:r>
      <w:r w:rsidR="007963C1">
        <w:rPr>
          <w:shd w:val="clear" w:color="auto" w:fill="FFFFFF"/>
        </w:rPr>
        <w:t>RE</w:t>
      </w:r>
      <w:r>
        <w:rPr>
          <w:shd w:val="clear" w:color="auto" w:fill="FFFFFF"/>
        </w:rPr>
        <w:t>s</w:t>
      </w:r>
      <w:r w:rsidR="007963C1">
        <w:rPr>
          <w:shd w:val="clear" w:color="auto" w:fill="FFFFFF"/>
        </w:rPr>
        <w:t xml:space="preserve"> </w:t>
      </w:r>
      <w:r>
        <w:rPr>
          <w:shd w:val="clear" w:color="auto" w:fill="FFFFFF"/>
        </w:rPr>
        <w:t>per PEI</w:t>
      </w:r>
      <w:r w:rsidR="007963C1">
        <w:t>) × (</w:t>
      </w:r>
      <w:r w:rsidR="007963C1">
        <w:rPr>
          <w:shd w:val="clear" w:color="auto" w:fill="FFFFFF"/>
        </w:rPr>
        <w:t>PE</w:t>
      </w:r>
      <w:r>
        <w:rPr>
          <w:shd w:val="clear" w:color="auto" w:fill="FFFFFF"/>
        </w:rPr>
        <w:t>I transmission probability) ÷ (the n</w:t>
      </w:r>
      <w:r w:rsidR="007963C1">
        <w:rPr>
          <w:shd w:val="clear" w:color="auto" w:fill="FFFFFF"/>
        </w:rPr>
        <w:t xml:space="preserve">umber of </w:t>
      </w:r>
      <w:r>
        <w:rPr>
          <w:shd w:val="clear" w:color="auto" w:fill="FFFFFF"/>
        </w:rPr>
        <w:t>group</w:t>
      </w:r>
      <w:r w:rsidR="007963C1">
        <w:rPr>
          <w:shd w:val="clear" w:color="auto" w:fill="FFFFFF"/>
        </w:rPr>
        <w:t>s/</w:t>
      </w:r>
      <w:r>
        <w:rPr>
          <w:shd w:val="clear" w:color="auto" w:fill="FFFFFF"/>
        </w:rPr>
        <w:t>sub</w:t>
      </w:r>
      <w:r w:rsidR="007963C1">
        <w:rPr>
          <w:shd w:val="clear" w:color="auto" w:fill="FFFFFF"/>
        </w:rPr>
        <w:t>groups</w:t>
      </w:r>
      <w:r>
        <w:rPr>
          <w:shd w:val="clear" w:color="auto" w:fill="FFFFFF"/>
        </w:rPr>
        <w:t xml:space="preserve"> per PEI</w:t>
      </w:r>
      <w:r w:rsidR="007963C1">
        <w:rPr>
          <w:shd w:val="clear" w:color="auto" w:fill="FFFFFF"/>
        </w:rPr>
        <w:t>).</w:t>
      </w:r>
    </w:p>
    <w:p w14:paraId="395C14EB" w14:textId="77777777" w:rsidR="007963C1" w:rsidRPr="00FA0640" w:rsidRDefault="007963C1" w:rsidP="00F22E9A">
      <w:pPr>
        <w:rPr>
          <w:lang w:eastAsia="zh-CN"/>
        </w:rPr>
      </w:pPr>
    </w:p>
    <w:p w14:paraId="5C8C2587" w14:textId="12328F4F" w:rsidR="00F22E9A" w:rsidRDefault="00FA0640" w:rsidP="00FA0640">
      <w:pPr>
        <w:pStyle w:val="Heading3"/>
        <w:rPr>
          <w:lang w:eastAsia="zh-CN"/>
        </w:rPr>
      </w:pPr>
      <w:r>
        <w:rPr>
          <w:lang w:eastAsia="zh-CN"/>
        </w:rPr>
        <w:t>Assumption of the required number of REs per PEI</w:t>
      </w:r>
    </w:p>
    <w:p w14:paraId="0788A6DB" w14:textId="4A033AB8" w:rsidR="00F22E9A" w:rsidRDefault="00F22E9A" w:rsidP="00F22E9A">
      <w:pPr>
        <w:rPr>
          <w:lang w:eastAsia="zh-CN"/>
        </w:rPr>
      </w:pPr>
      <w:r>
        <w:rPr>
          <w:rFonts w:hint="eastAsia"/>
          <w:lang w:eastAsia="zh-CN"/>
        </w:rPr>
        <w:t>There are two alternatives agreed in RAN1</w:t>
      </w:r>
      <w:r w:rsidRPr="003610D5">
        <w:rPr>
          <w:rFonts w:hint="eastAsia"/>
          <w:lang w:eastAsia="zh-CN"/>
        </w:rPr>
        <w:t>#104e</w:t>
      </w:r>
      <w:r w:rsidR="008B06B1" w:rsidRPr="003610D5">
        <w:rPr>
          <w:lang w:eastAsia="zh-CN"/>
        </w:rPr>
        <w:t xml:space="preserve"> [</w:t>
      </w:r>
      <w:r w:rsidR="005E1089" w:rsidRPr="003610D5">
        <w:rPr>
          <w:lang w:eastAsia="zh-CN"/>
        </w:rPr>
        <w:t>3</w:t>
      </w:r>
      <w:r w:rsidR="008B06B1" w:rsidRPr="003610D5">
        <w:rPr>
          <w:lang w:eastAsia="zh-CN"/>
        </w:rPr>
        <w:t>]</w:t>
      </w:r>
      <w:r w:rsidRPr="003610D5">
        <w:rPr>
          <w:rFonts w:hint="eastAsia"/>
          <w:lang w:eastAsia="zh-CN"/>
        </w:rPr>
        <w:t xml:space="preserve"> fo</w:t>
      </w:r>
      <w:r w:rsidRPr="00823B95">
        <w:rPr>
          <w:rFonts w:hint="eastAsia"/>
          <w:lang w:eastAsia="zh-CN"/>
        </w:rPr>
        <w:t>r</w:t>
      </w:r>
      <w:r>
        <w:rPr>
          <w:rFonts w:hint="eastAsia"/>
          <w:lang w:eastAsia="zh-CN"/>
        </w:rPr>
        <w:t xml:space="preserve"> performance requirement (MDR and FAR).</w:t>
      </w:r>
    </w:p>
    <w:tbl>
      <w:tblPr>
        <w:tblStyle w:val="TableGrid"/>
        <w:tblW w:w="0" w:type="auto"/>
        <w:tblLook w:val="04A0" w:firstRow="1" w:lastRow="0" w:firstColumn="1" w:lastColumn="0" w:noHBand="0" w:noVBand="1"/>
      </w:tblPr>
      <w:tblGrid>
        <w:gridCol w:w="9307"/>
      </w:tblGrid>
      <w:tr w:rsidR="00F22E9A" w14:paraId="00F58266" w14:textId="77777777" w:rsidTr="00E028D3">
        <w:tc>
          <w:tcPr>
            <w:tcW w:w="9307" w:type="dxa"/>
          </w:tcPr>
          <w:p w14:paraId="2075C7DF" w14:textId="77777777" w:rsidR="00F22E9A" w:rsidRPr="006D6FFD" w:rsidRDefault="00F22E9A" w:rsidP="00E028D3">
            <w:pPr>
              <w:autoSpaceDE/>
              <w:autoSpaceDN/>
              <w:adjustRightInd/>
              <w:snapToGrid/>
              <w:spacing w:after="0"/>
              <w:jc w:val="left"/>
              <w:rPr>
                <w:rFonts w:ascii="Times" w:eastAsia="Batang" w:hAnsi="Times"/>
                <w:sz w:val="20"/>
                <w:szCs w:val="20"/>
                <w:lang w:val="en-GB"/>
              </w:rPr>
            </w:pPr>
            <w:r w:rsidRPr="006D6FFD">
              <w:rPr>
                <w:rFonts w:ascii="Times" w:eastAsia="Batang" w:hAnsi="Times"/>
                <w:sz w:val="20"/>
                <w:szCs w:val="20"/>
                <w:highlight w:val="green"/>
                <w:lang w:val="en-GB"/>
              </w:rPr>
              <w:t>Agreement:</w:t>
            </w:r>
          </w:p>
          <w:p w14:paraId="61818536" w14:textId="77777777" w:rsidR="00F22E9A" w:rsidRPr="006D6FFD" w:rsidRDefault="00F22E9A" w:rsidP="00354EE1">
            <w:pPr>
              <w:numPr>
                <w:ilvl w:val="0"/>
                <w:numId w:val="36"/>
              </w:numPr>
              <w:autoSpaceDE/>
              <w:autoSpaceDN/>
              <w:adjustRightInd/>
              <w:snapToGrid/>
              <w:spacing w:after="0"/>
              <w:jc w:val="left"/>
              <w:rPr>
                <w:rFonts w:ascii="Times" w:eastAsia="Batang" w:hAnsi="Times"/>
                <w:sz w:val="20"/>
                <w:szCs w:val="20"/>
                <w:lang w:val="en-GB"/>
              </w:rPr>
            </w:pPr>
            <w:r w:rsidRPr="006D6FFD">
              <w:rPr>
                <w:rFonts w:ascii="Times" w:eastAsia="Batang" w:hAnsi="Times"/>
                <w:sz w:val="20"/>
                <w:szCs w:val="20"/>
                <w:lang w:val="en-GB"/>
              </w:rPr>
              <w:t>Take Alt 1 as mandatory, and Alt 2 as optional</w:t>
            </w:r>
          </w:p>
          <w:p w14:paraId="40E0423B" w14:textId="77777777" w:rsidR="00F22E9A" w:rsidRPr="006D6FFD" w:rsidRDefault="00F22E9A" w:rsidP="00E028D3">
            <w:pPr>
              <w:autoSpaceDE/>
              <w:autoSpaceDN/>
              <w:adjustRightInd/>
              <w:snapToGrid/>
              <w:spacing w:after="0"/>
              <w:jc w:val="left"/>
              <w:rPr>
                <w:rFonts w:eastAsia="Batang"/>
                <w:b/>
                <w:bCs/>
                <w:sz w:val="20"/>
                <w:szCs w:val="24"/>
                <w:lang w:val="en-GB" w:eastAsia="zh-CN"/>
              </w:rPr>
            </w:pPr>
            <w:r w:rsidRPr="006D6FFD">
              <w:rPr>
                <w:rFonts w:eastAsia="Batang"/>
                <w:b/>
                <w:bCs/>
                <w:sz w:val="20"/>
                <w:szCs w:val="24"/>
                <w:lang w:val="en-GB" w:eastAsia="zh-CN"/>
              </w:rPr>
              <w:t xml:space="preserve">Alt 1 </w:t>
            </w:r>
          </w:p>
          <w:p w14:paraId="7659B490" w14:textId="77777777" w:rsidR="00F22E9A" w:rsidRPr="006D6FFD" w:rsidRDefault="00F22E9A" w:rsidP="00E028D3">
            <w:pPr>
              <w:autoSpaceDE/>
              <w:autoSpaceDN/>
              <w:adjustRightInd/>
              <w:snapToGrid/>
              <w:spacing w:after="0"/>
              <w:jc w:val="left"/>
              <w:rPr>
                <w:rFonts w:eastAsia="Batang"/>
                <w:sz w:val="20"/>
                <w:szCs w:val="20"/>
                <w:lang w:val="en-GB" w:eastAsia="zh-CN"/>
              </w:rPr>
            </w:pPr>
            <w:r w:rsidRPr="006D6FFD">
              <w:rPr>
                <w:rFonts w:eastAsia="Batang"/>
                <w:sz w:val="20"/>
                <w:szCs w:val="20"/>
                <w:lang w:val="en-GB" w:eastAsia="zh-CN"/>
              </w:rPr>
              <w:t xml:space="preserve">For the performance evaluations of PEI candidate designs based on PDCCH, TRS/CSI-RS and SSS, </w:t>
            </w:r>
          </w:p>
          <w:p w14:paraId="6A70DE10" w14:textId="77777777" w:rsidR="00F22E9A" w:rsidRPr="006D6FFD" w:rsidRDefault="00F22E9A" w:rsidP="00354EE1">
            <w:pPr>
              <w:numPr>
                <w:ilvl w:val="0"/>
                <w:numId w:val="37"/>
              </w:numPr>
              <w:autoSpaceDE/>
              <w:autoSpaceDN/>
              <w:adjustRightInd/>
              <w:snapToGrid/>
              <w:spacing w:after="0"/>
              <w:jc w:val="left"/>
              <w:rPr>
                <w:rFonts w:eastAsia="Batang"/>
                <w:sz w:val="20"/>
                <w:szCs w:val="20"/>
                <w:lang w:val="en-GB" w:eastAsia="zh-CN"/>
              </w:rPr>
            </w:pPr>
            <w:r w:rsidRPr="006D6FFD">
              <w:rPr>
                <w:rFonts w:eastAsia="Batang"/>
                <w:sz w:val="20"/>
                <w:szCs w:val="20"/>
                <w:lang w:val="en-GB" w:eastAsia="x-none"/>
              </w:rPr>
              <w:t xml:space="preserve">The following are assumed, at the SNR where the Miss-Detection Rate (MDR) of paging PDSCH is 1%, </w:t>
            </w:r>
          </w:p>
          <w:p w14:paraId="0703FF6E"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 xml:space="preserve">When Behv-A is assumed: </w:t>
            </w:r>
          </w:p>
          <w:p w14:paraId="3F6ADCDA" w14:textId="77777777" w:rsidR="00F22E9A" w:rsidRPr="006D6FFD" w:rsidRDefault="00F22E9A" w:rsidP="00354EE1">
            <w:pPr>
              <w:numPr>
                <w:ilvl w:val="2"/>
                <w:numId w:val="38"/>
              </w:numPr>
              <w:autoSpaceDE/>
              <w:autoSpaceDN/>
              <w:adjustRightInd/>
              <w:snapToGrid/>
              <w:spacing w:after="0" w:line="280" w:lineRule="exact"/>
              <w:jc w:val="left"/>
              <w:rPr>
                <w:rFonts w:eastAsia="Batang"/>
                <w:sz w:val="20"/>
                <w:szCs w:val="20"/>
                <w:lang w:val="en-GB" w:eastAsia="x-none"/>
              </w:rPr>
            </w:pPr>
            <w:r w:rsidRPr="006D6FFD">
              <w:rPr>
                <w:rFonts w:eastAsia="Batang"/>
                <w:sz w:val="20"/>
                <w:szCs w:val="20"/>
                <w:lang w:val="en-GB" w:eastAsia="x-none"/>
              </w:rPr>
              <w:t xml:space="preserve">The joint miss-detection rate (MDR) of PEI and paging PDCCH defined below should be no worse than 1%: </w:t>
            </w:r>
          </w:p>
          <w:p w14:paraId="01A77263" w14:textId="77777777" w:rsidR="00F22E9A" w:rsidRPr="006D6FFD" w:rsidRDefault="00F22E9A" w:rsidP="00E028D3">
            <w:pPr>
              <w:autoSpaceDE/>
              <w:autoSpaceDN/>
              <w:adjustRightInd/>
              <w:snapToGrid/>
              <w:spacing w:after="0" w:line="280" w:lineRule="exact"/>
              <w:ind w:leftChars="400" w:left="880"/>
              <w:jc w:val="left"/>
              <w:rPr>
                <w:rFonts w:eastAsia="Batang"/>
                <w:sz w:val="20"/>
                <w:szCs w:val="20"/>
                <w:lang w:val="en-GB" w:eastAsia="x-none"/>
              </w:rPr>
            </w:pPr>
            <w:r w:rsidRPr="006D6FFD">
              <w:rPr>
                <w:rFonts w:eastAsia="Batang"/>
                <w:sz w:val="20"/>
                <w:szCs w:val="20"/>
                <w:lang w:val="en-GB" w:eastAsia="x-none"/>
              </w:rPr>
              <w:t>MDR_Joint_A = MDR_PEI + (1 – MDR_PEI) MDR_PagingPDCCH</w:t>
            </w:r>
          </w:p>
          <w:p w14:paraId="0FDBF59E" w14:textId="77777777" w:rsidR="00F22E9A" w:rsidRPr="006D6FFD" w:rsidRDefault="00F22E9A" w:rsidP="00354EE1">
            <w:pPr>
              <w:numPr>
                <w:ilvl w:val="2"/>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False-Alarm Rate (FAR) of PEI should be no larger than [1%]</w:t>
            </w:r>
          </w:p>
          <w:p w14:paraId="046A63FA"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 xml:space="preserve">When Behv-B is assumed: </w:t>
            </w:r>
          </w:p>
          <w:p w14:paraId="008A27EE" w14:textId="77777777" w:rsidR="00F22E9A" w:rsidRPr="006D6FFD" w:rsidRDefault="00F22E9A" w:rsidP="00354EE1">
            <w:pPr>
              <w:numPr>
                <w:ilvl w:val="2"/>
                <w:numId w:val="38"/>
              </w:numPr>
              <w:autoSpaceDE/>
              <w:autoSpaceDN/>
              <w:adjustRightInd/>
              <w:snapToGrid/>
              <w:spacing w:after="0" w:line="280" w:lineRule="exact"/>
              <w:jc w:val="left"/>
              <w:rPr>
                <w:rFonts w:eastAsia="Batang"/>
                <w:sz w:val="20"/>
                <w:szCs w:val="20"/>
                <w:lang w:val="en-GB" w:eastAsia="x-none"/>
              </w:rPr>
            </w:pPr>
            <w:r w:rsidRPr="006D6FFD">
              <w:rPr>
                <w:rFonts w:eastAsia="Batang"/>
                <w:sz w:val="20"/>
                <w:szCs w:val="20"/>
                <w:lang w:val="en-GB" w:eastAsia="x-none"/>
              </w:rPr>
              <w:t xml:space="preserve">The joint miss-detection rate (MDR) of PEI and paging PDCCH defined below should be no worse than 1%: </w:t>
            </w:r>
          </w:p>
          <w:p w14:paraId="4F2A96D6" w14:textId="77777777" w:rsidR="00F22E9A" w:rsidRPr="006D6FFD" w:rsidRDefault="00F22E9A" w:rsidP="00E028D3">
            <w:pPr>
              <w:autoSpaceDE/>
              <w:autoSpaceDN/>
              <w:adjustRightInd/>
              <w:snapToGrid/>
              <w:spacing w:after="0" w:line="280" w:lineRule="exact"/>
              <w:ind w:leftChars="400" w:left="880"/>
              <w:jc w:val="left"/>
              <w:rPr>
                <w:rFonts w:eastAsia="Batang"/>
                <w:sz w:val="20"/>
                <w:szCs w:val="20"/>
                <w:lang w:val="en-GB" w:eastAsia="x-none"/>
              </w:rPr>
            </w:pPr>
            <w:r w:rsidRPr="006D6FFD">
              <w:rPr>
                <w:rFonts w:eastAsia="Batang"/>
                <w:sz w:val="20"/>
                <w:szCs w:val="20"/>
                <w:lang w:val="en-GB" w:eastAsia="x-none"/>
              </w:rPr>
              <w:t>MDR_Joint_B = FAR_PEI + (1 – FAR_PEI) MDR_PagingPDCCH</w:t>
            </w:r>
          </w:p>
          <w:p w14:paraId="2FE968DF" w14:textId="77777777" w:rsidR="00F22E9A" w:rsidRPr="006D6FFD" w:rsidRDefault="00F22E9A" w:rsidP="00354EE1">
            <w:pPr>
              <w:numPr>
                <w:ilvl w:val="2"/>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MDR of PEI should be no larger than [1%]</w:t>
            </w:r>
          </w:p>
          <w:p w14:paraId="28690788"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Note: The CFO is modeled at the input of PEI detection and based on LLS assumptions agreed in RAN1 #102-e. Companies should justify the applied random range for the CFO.</w:t>
            </w:r>
          </w:p>
          <w:p w14:paraId="6052C20C" w14:textId="77777777" w:rsidR="00F22E9A" w:rsidRPr="006D6FFD" w:rsidRDefault="00F22E9A" w:rsidP="00354EE1">
            <w:pPr>
              <w:numPr>
                <w:ilvl w:val="0"/>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Companies to provide:</w:t>
            </w:r>
          </w:p>
          <w:p w14:paraId="61EB37CD"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Information on the utilized detection method for each PEI candidate design (e.g., non-coherent detection or coherent detection)</w:t>
            </w:r>
          </w:p>
          <w:p w14:paraId="17C88D77"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required #REs to comply with the performance assumptions</w:t>
            </w:r>
          </w:p>
          <w:p w14:paraId="03E7C77B"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maximum number of subgroups that can be carried in PEI, subject to the performance assumptions</w:t>
            </w:r>
          </w:p>
          <w:p w14:paraId="6DDC6477" w14:textId="77777777" w:rsidR="00F22E9A" w:rsidRPr="006D6FFD" w:rsidRDefault="00F22E9A" w:rsidP="00E028D3">
            <w:pPr>
              <w:autoSpaceDE/>
              <w:autoSpaceDN/>
              <w:adjustRightInd/>
              <w:snapToGrid/>
              <w:spacing w:after="0"/>
              <w:jc w:val="left"/>
              <w:rPr>
                <w:rFonts w:eastAsia="Batang"/>
                <w:sz w:val="20"/>
                <w:szCs w:val="20"/>
                <w:lang w:val="en-GB" w:eastAsia="zh-TW"/>
              </w:rPr>
            </w:pPr>
          </w:p>
          <w:p w14:paraId="3B071E92" w14:textId="77777777" w:rsidR="00F22E9A" w:rsidRPr="006D6FFD" w:rsidRDefault="00F22E9A" w:rsidP="00E028D3">
            <w:pPr>
              <w:autoSpaceDE/>
              <w:autoSpaceDN/>
              <w:adjustRightInd/>
              <w:snapToGrid/>
              <w:spacing w:after="0"/>
              <w:jc w:val="left"/>
              <w:rPr>
                <w:rFonts w:eastAsia="Batang"/>
                <w:b/>
                <w:bCs/>
                <w:sz w:val="20"/>
                <w:szCs w:val="20"/>
                <w:lang w:val="en-GB" w:eastAsia="zh-CN"/>
              </w:rPr>
            </w:pPr>
            <w:r w:rsidRPr="006D6FFD">
              <w:rPr>
                <w:rFonts w:eastAsia="Batang"/>
                <w:b/>
                <w:bCs/>
                <w:sz w:val="20"/>
                <w:szCs w:val="20"/>
                <w:lang w:val="en-GB" w:eastAsia="zh-CN"/>
              </w:rPr>
              <w:t xml:space="preserve">Alt 2 </w:t>
            </w:r>
          </w:p>
          <w:p w14:paraId="1B2C8BE7" w14:textId="77777777" w:rsidR="00F22E9A" w:rsidRPr="006D6FFD" w:rsidRDefault="00F22E9A" w:rsidP="00E028D3">
            <w:pPr>
              <w:autoSpaceDE/>
              <w:autoSpaceDN/>
              <w:adjustRightInd/>
              <w:snapToGrid/>
              <w:spacing w:after="0"/>
              <w:jc w:val="left"/>
              <w:rPr>
                <w:rFonts w:eastAsia="Batang"/>
                <w:sz w:val="20"/>
                <w:szCs w:val="20"/>
                <w:lang w:val="en-GB" w:eastAsia="zh-CN"/>
              </w:rPr>
            </w:pPr>
            <w:r w:rsidRPr="006D6FFD">
              <w:rPr>
                <w:rFonts w:eastAsia="Batang"/>
                <w:sz w:val="20"/>
                <w:szCs w:val="20"/>
                <w:lang w:val="en-GB" w:eastAsia="zh-CN"/>
              </w:rPr>
              <w:t xml:space="preserve">For the performance evaluations of PEI candidate designs based on PDCCH, TRS/CSI-RS and SSS, </w:t>
            </w:r>
          </w:p>
          <w:p w14:paraId="16FFCDA0" w14:textId="77777777" w:rsidR="00F22E9A" w:rsidRPr="006D6FFD" w:rsidRDefault="00F22E9A" w:rsidP="00354EE1">
            <w:pPr>
              <w:numPr>
                <w:ilvl w:val="0"/>
                <w:numId w:val="37"/>
              </w:numPr>
              <w:autoSpaceDE/>
              <w:autoSpaceDN/>
              <w:adjustRightInd/>
              <w:snapToGrid/>
              <w:spacing w:after="0"/>
              <w:jc w:val="left"/>
              <w:rPr>
                <w:rFonts w:eastAsia="Batang"/>
                <w:sz w:val="20"/>
                <w:szCs w:val="20"/>
                <w:lang w:val="en-GB" w:eastAsia="zh-CN"/>
              </w:rPr>
            </w:pPr>
            <w:r w:rsidRPr="006D6FFD">
              <w:rPr>
                <w:rFonts w:eastAsia="Batang"/>
                <w:sz w:val="20"/>
                <w:szCs w:val="20"/>
                <w:lang w:val="en-GB" w:eastAsia="x-none"/>
              </w:rPr>
              <w:t xml:space="preserve">The following are assumed, at the SNR where the Miss-Detection Rate (MDR) of paging DCI is 1%, </w:t>
            </w:r>
          </w:p>
          <w:p w14:paraId="6E802925"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 xml:space="preserve">When Behv-A is assumed: </w:t>
            </w:r>
          </w:p>
          <w:p w14:paraId="45B76F38" w14:textId="77777777" w:rsidR="00F22E9A" w:rsidRPr="006D6FFD" w:rsidRDefault="00F22E9A" w:rsidP="00354EE1">
            <w:pPr>
              <w:numPr>
                <w:ilvl w:val="2"/>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 xml:space="preserve">The MDR of PEI should be no larger than 0.1% </w:t>
            </w:r>
          </w:p>
          <w:p w14:paraId="29329E12" w14:textId="77777777" w:rsidR="00F22E9A" w:rsidRPr="006D6FFD" w:rsidRDefault="00F22E9A" w:rsidP="00354EE1">
            <w:pPr>
              <w:numPr>
                <w:ilvl w:val="2"/>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False-Alarm Rate (FAR) of PEI should be no larger than 1%</w:t>
            </w:r>
          </w:p>
          <w:p w14:paraId="15E6F381"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lastRenderedPageBreak/>
              <w:t xml:space="preserve">When Behv-B is assumed: </w:t>
            </w:r>
          </w:p>
          <w:p w14:paraId="581862F8" w14:textId="77777777" w:rsidR="00F22E9A" w:rsidRPr="006D6FFD" w:rsidRDefault="00F22E9A" w:rsidP="00354EE1">
            <w:pPr>
              <w:numPr>
                <w:ilvl w:val="2"/>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FAR of PEI should be no larger than 0.1%</w:t>
            </w:r>
          </w:p>
          <w:p w14:paraId="3A99AC65" w14:textId="77777777" w:rsidR="00F22E9A" w:rsidRPr="006D6FFD" w:rsidRDefault="00F22E9A" w:rsidP="00354EE1">
            <w:pPr>
              <w:numPr>
                <w:ilvl w:val="2"/>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MDR of PEI should be no larger than 1%</w:t>
            </w:r>
          </w:p>
          <w:p w14:paraId="3477728A"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Note: The CFO is modeled at the input of PEI detection and based on LLS assumptions agreed in RAN1 #102-e. Companies should justify the applied random range for the CFO.</w:t>
            </w:r>
          </w:p>
          <w:p w14:paraId="6571D56C" w14:textId="77777777" w:rsidR="00F22E9A" w:rsidRPr="006D6FFD" w:rsidRDefault="00F22E9A" w:rsidP="00354EE1">
            <w:pPr>
              <w:numPr>
                <w:ilvl w:val="0"/>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Companies to provide:</w:t>
            </w:r>
          </w:p>
          <w:p w14:paraId="5B158067"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Information on the utilized detection method for each PEI candidate design (e.g., non-coherent detection or coherent detection)</w:t>
            </w:r>
          </w:p>
          <w:p w14:paraId="62EBC609"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required #REs to comply with the performance assumptions</w:t>
            </w:r>
          </w:p>
          <w:p w14:paraId="0A192037"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maximum number of subgroups that can be carried in PEI, subject to the performance assumptions</w:t>
            </w:r>
          </w:p>
        </w:tc>
      </w:tr>
    </w:tbl>
    <w:p w14:paraId="6598412B" w14:textId="77777777" w:rsidR="00F22E9A" w:rsidRDefault="00F22E9A" w:rsidP="00F22E9A">
      <w:pPr>
        <w:rPr>
          <w:lang w:eastAsia="zh-CN"/>
        </w:rPr>
      </w:pPr>
      <w:r>
        <w:rPr>
          <w:lang w:eastAsia="zh-CN"/>
        </w:rPr>
        <w:lastRenderedPageBreak/>
        <w:t>I</w:t>
      </w:r>
      <w:r>
        <w:rPr>
          <w:rFonts w:hint="eastAsia"/>
          <w:lang w:eastAsia="zh-CN"/>
        </w:rPr>
        <w:t xml:space="preserve">t </w:t>
      </w:r>
      <w:r>
        <w:rPr>
          <w:lang w:eastAsia="zh-CN"/>
        </w:rPr>
        <w:t>seems there is no essential difference between Alt-1 and Alt-2. As Alt-1 is mandatory, we regard Alt-1 as the performance requirement.</w:t>
      </w:r>
    </w:p>
    <w:p w14:paraId="1D08FEB8" w14:textId="1D758FAA" w:rsidR="00F22E9A" w:rsidRDefault="00F22E9A" w:rsidP="00354EE1">
      <w:pPr>
        <w:pStyle w:val="ListParagraph"/>
        <w:numPr>
          <w:ilvl w:val="0"/>
          <w:numId w:val="30"/>
        </w:numPr>
        <w:ind w:firstLineChars="0"/>
        <w:rPr>
          <w:lang w:eastAsia="zh-CN"/>
        </w:rPr>
      </w:pPr>
      <w:r>
        <w:rPr>
          <w:lang w:eastAsia="zh-CN"/>
        </w:rPr>
        <w:t>F</w:t>
      </w:r>
      <w:r>
        <w:rPr>
          <w:rFonts w:hint="eastAsia"/>
          <w:lang w:eastAsia="zh-CN"/>
        </w:rPr>
        <w:t xml:space="preserve">or </w:t>
      </w:r>
      <w:r w:rsidR="00071253">
        <w:rPr>
          <w:lang w:eastAsia="zh-CN"/>
        </w:rPr>
        <w:t>Behv-A</w:t>
      </w:r>
    </w:p>
    <w:p w14:paraId="7D208D97" w14:textId="77777777" w:rsidR="00F22E9A" w:rsidRDefault="00F22E9A" w:rsidP="00354EE1">
      <w:pPr>
        <w:pStyle w:val="ListParagraph"/>
        <w:numPr>
          <w:ilvl w:val="1"/>
          <w:numId w:val="30"/>
        </w:numPr>
        <w:ind w:firstLineChars="0"/>
        <w:rPr>
          <w:lang w:eastAsia="zh-CN"/>
        </w:rPr>
      </w:pPr>
      <w:r>
        <w:rPr>
          <w:rFonts w:eastAsia="Batang"/>
          <w:szCs w:val="20"/>
          <w:lang w:val="en-GB" w:eastAsia="x-none"/>
        </w:rPr>
        <w:t>MDR_PEI=(</w:t>
      </w:r>
      <w:r w:rsidRPr="00F87042">
        <w:rPr>
          <w:rFonts w:eastAsia="Batang"/>
          <w:szCs w:val="20"/>
          <w:lang w:val="en-GB" w:eastAsia="x-none"/>
        </w:rPr>
        <w:t>MDR_Joint_A</w:t>
      </w:r>
      <w:r>
        <w:rPr>
          <w:rFonts w:eastAsia="Batang"/>
          <w:szCs w:val="20"/>
          <w:lang w:val="en-GB" w:eastAsia="x-none"/>
        </w:rPr>
        <w:t>-MDR_PagingPDCCH</w:t>
      </w:r>
      <w:r>
        <w:rPr>
          <w:lang w:val="en-GB"/>
        </w:rPr>
        <w:t>)/(1-</w:t>
      </w:r>
      <w:r w:rsidRPr="00F87042">
        <w:rPr>
          <w:rFonts w:eastAsia="Batang"/>
          <w:szCs w:val="20"/>
          <w:lang w:val="en-GB" w:eastAsia="x-none"/>
        </w:rPr>
        <w:t>MDR_PagingPDCCH</w:t>
      </w:r>
      <w:r>
        <w:rPr>
          <w:rFonts w:eastAsia="Batang"/>
          <w:szCs w:val="20"/>
          <w:lang w:val="en-GB" w:eastAsia="x-none"/>
        </w:rPr>
        <w:t>)</w:t>
      </w:r>
    </w:p>
    <w:p w14:paraId="39D64B79" w14:textId="1FA86A9E" w:rsidR="00F22E9A" w:rsidRPr="00071253" w:rsidRDefault="00F22E9A" w:rsidP="00354EE1">
      <w:pPr>
        <w:pStyle w:val="ListParagraph"/>
        <w:numPr>
          <w:ilvl w:val="1"/>
          <w:numId w:val="30"/>
        </w:numPr>
        <w:ind w:firstLineChars="0"/>
        <w:rPr>
          <w:color w:val="FF0000"/>
          <w:lang w:eastAsia="zh-CN"/>
        </w:rPr>
      </w:pPr>
      <w:r w:rsidRPr="00802643">
        <w:rPr>
          <w:lang w:eastAsia="zh-CN"/>
        </w:rPr>
        <w:t>If the MDR of paging PDCCH is 0.9%,</w:t>
      </w:r>
      <w:r w:rsidR="00071253" w:rsidRPr="00802643">
        <w:rPr>
          <w:lang w:eastAsia="zh-CN"/>
        </w:rPr>
        <w:t xml:space="preserve"> t</w:t>
      </w:r>
      <w:r w:rsidRPr="00802643">
        <w:rPr>
          <w:lang w:eastAsia="zh-CN"/>
        </w:rPr>
        <w:t xml:space="preserve">o achieve the joint MDR equal to 1%, </w:t>
      </w:r>
      <w:r w:rsidRPr="00071253">
        <w:rPr>
          <w:color w:val="FF0000"/>
          <w:lang w:eastAsia="zh-CN"/>
        </w:rPr>
        <w:t>the MDR of PEI should be 0.1%.</w:t>
      </w:r>
    </w:p>
    <w:p w14:paraId="6D1A3C84" w14:textId="77777777" w:rsidR="00F22E9A" w:rsidRDefault="00F22E9A" w:rsidP="00354EE1">
      <w:pPr>
        <w:pStyle w:val="ListParagraph"/>
        <w:numPr>
          <w:ilvl w:val="1"/>
          <w:numId w:val="30"/>
        </w:numPr>
        <w:ind w:firstLineChars="0"/>
        <w:rPr>
          <w:lang w:eastAsia="zh-CN"/>
        </w:rPr>
      </w:pPr>
      <w:r w:rsidRPr="00C51325">
        <w:rPr>
          <w:color w:val="FF0000"/>
          <w:lang w:eastAsia="zh-CN"/>
        </w:rPr>
        <w:t>The FAR of PEI should be no larger than 1%.</w:t>
      </w:r>
    </w:p>
    <w:p w14:paraId="229092CF" w14:textId="04CA6504" w:rsidR="00F22E9A" w:rsidRDefault="00F22E9A" w:rsidP="00354EE1">
      <w:pPr>
        <w:pStyle w:val="ListParagraph"/>
        <w:numPr>
          <w:ilvl w:val="0"/>
          <w:numId w:val="30"/>
        </w:numPr>
        <w:ind w:firstLineChars="0"/>
        <w:rPr>
          <w:lang w:eastAsia="zh-CN"/>
        </w:rPr>
      </w:pPr>
      <w:r>
        <w:rPr>
          <w:lang w:eastAsia="zh-CN"/>
        </w:rPr>
        <w:t>F</w:t>
      </w:r>
      <w:r>
        <w:rPr>
          <w:rFonts w:hint="eastAsia"/>
          <w:lang w:eastAsia="zh-CN"/>
        </w:rPr>
        <w:t xml:space="preserve">or </w:t>
      </w:r>
      <w:r w:rsidR="00071253">
        <w:rPr>
          <w:lang w:eastAsia="zh-CN"/>
        </w:rPr>
        <w:t>Behv-B</w:t>
      </w:r>
    </w:p>
    <w:p w14:paraId="1F5CD69C" w14:textId="77777777" w:rsidR="00F22E9A" w:rsidRPr="00B26E97" w:rsidRDefault="00F22E9A" w:rsidP="00354EE1">
      <w:pPr>
        <w:pStyle w:val="ListParagraph"/>
        <w:numPr>
          <w:ilvl w:val="1"/>
          <w:numId w:val="30"/>
        </w:numPr>
        <w:ind w:firstLineChars="0"/>
        <w:rPr>
          <w:lang w:eastAsia="zh-CN"/>
        </w:rPr>
      </w:pPr>
      <w:r w:rsidRPr="00B26E97">
        <w:rPr>
          <w:lang w:eastAsia="zh-CN"/>
        </w:rPr>
        <w:t>FAR_PEI=(</w:t>
      </w:r>
      <w:r w:rsidRPr="00B26E97">
        <w:rPr>
          <w:rFonts w:hint="eastAsia"/>
          <w:lang w:eastAsia="zh-CN"/>
        </w:rPr>
        <w:t>MDR</w:t>
      </w:r>
      <w:r w:rsidRPr="00B26E97">
        <w:rPr>
          <w:lang w:eastAsia="zh-CN"/>
        </w:rPr>
        <w:t>_Joint_B-MDR_pagingPDCCH)/(1-MDR_PagingPDCCH)</w:t>
      </w:r>
    </w:p>
    <w:p w14:paraId="1B75DE9A" w14:textId="79052A49" w:rsidR="001D0473" w:rsidRDefault="001D0473" w:rsidP="00354EE1">
      <w:pPr>
        <w:pStyle w:val="ListParagraph"/>
        <w:numPr>
          <w:ilvl w:val="1"/>
          <w:numId w:val="30"/>
        </w:numPr>
        <w:ind w:firstLineChars="0"/>
        <w:rPr>
          <w:color w:val="FF0000"/>
          <w:lang w:eastAsia="zh-CN"/>
        </w:rPr>
      </w:pPr>
      <w:r>
        <w:rPr>
          <w:color w:val="FF0000"/>
          <w:lang w:eastAsia="zh-CN"/>
        </w:rPr>
        <w:t>For sequence-based PEI</w:t>
      </w:r>
    </w:p>
    <w:p w14:paraId="563429CE" w14:textId="3A0B1C4A" w:rsidR="001D0473" w:rsidRDefault="001D0473" w:rsidP="00354EE1">
      <w:pPr>
        <w:pStyle w:val="ListParagraph"/>
        <w:numPr>
          <w:ilvl w:val="2"/>
          <w:numId w:val="30"/>
        </w:numPr>
        <w:ind w:firstLineChars="0"/>
        <w:rPr>
          <w:color w:val="FF0000"/>
          <w:lang w:eastAsia="zh-CN"/>
        </w:rPr>
      </w:pPr>
      <w:r w:rsidRPr="00802643">
        <w:rPr>
          <w:lang w:eastAsia="zh-CN"/>
        </w:rPr>
        <w:t>If the MDR of paging PDCCH is 1%, to achieve the joint MDR equal to 1%, the FAR of PEI should be 0</w:t>
      </w:r>
      <w:r w:rsidR="00761343" w:rsidRPr="00802643">
        <w:rPr>
          <w:lang w:eastAsia="zh-CN"/>
        </w:rPr>
        <w:t>. The FAR is too low for sequence-based PEI</w:t>
      </w:r>
      <w:r w:rsidR="0003623F" w:rsidRPr="00802643">
        <w:rPr>
          <w:lang w:eastAsia="zh-CN"/>
        </w:rPr>
        <w:t>, so we use the optional assumption (Alt 2) and</w:t>
      </w:r>
      <w:r w:rsidR="0003623F">
        <w:rPr>
          <w:color w:val="FF0000"/>
          <w:lang w:eastAsia="zh-CN"/>
        </w:rPr>
        <w:t xml:space="preserve"> FRA of PEI should be 0.1%</w:t>
      </w:r>
      <w:r w:rsidRPr="00071253">
        <w:rPr>
          <w:color w:val="FF0000"/>
          <w:lang w:eastAsia="zh-CN"/>
        </w:rPr>
        <w:t>.</w:t>
      </w:r>
    </w:p>
    <w:p w14:paraId="2778BE11" w14:textId="77777777" w:rsidR="00C81794" w:rsidRDefault="00C81794" w:rsidP="00354EE1">
      <w:pPr>
        <w:pStyle w:val="ListParagraph"/>
        <w:numPr>
          <w:ilvl w:val="1"/>
          <w:numId w:val="30"/>
        </w:numPr>
        <w:ind w:firstLineChars="0"/>
        <w:rPr>
          <w:color w:val="FF0000"/>
          <w:lang w:eastAsia="zh-CN"/>
        </w:rPr>
      </w:pPr>
      <w:r>
        <w:rPr>
          <w:color w:val="FF0000"/>
          <w:lang w:eastAsia="zh-CN"/>
        </w:rPr>
        <w:t>For DCI-based PEI:</w:t>
      </w:r>
    </w:p>
    <w:p w14:paraId="5E205A41" w14:textId="77777777" w:rsidR="00C81794" w:rsidRDefault="00C81794" w:rsidP="00354EE1">
      <w:pPr>
        <w:pStyle w:val="ListParagraph"/>
        <w:numPr>
          <w:ilvl w:val="2"/>
          <w:numId w:val="30"/>
        </w:numPr>
        <w:ind w:firstLineChars="0"/>
        <w:rPr>
          <w:color w:val="FF0000"/>
          <w:lang w:eastAsia="zh-CN"/>
        </w:rPr>
      </w:pPr>
      <w:r w:rsidRPr="00E8755A">
        <w:rPr>
          <w:lang w:eastAsia="zh-CN"/>
        </w:rPr>
        <w:t xml:space="preserve">If the MDR of paging PDCCH is 1%, to achieve the joint MDR equal to 1%, the FAR of PEI should be 0. </w:t>
      </w:r>
      <w:r>
        <w:rPr>
          <w:color w:val="FF0000"/>
          <w:lang w:eastAsia="zh-CN"/>
        </w:rPr>
        <w:t xml:space="preserve">We consider FAR equal to 2^(-21) </w:t>
      </w:r>
      <w:r w:rsidRPr="00071253">
        <w:rPr>
          <w:color w:val="FF0000"/>
          <w:lang w:eastAsia="zh-CN"/>
        </w:rPr>
        <w:t>f</w:t>
      </w:r>
      <w:r>
        <w:rPr>
          <w:color w:val="FF0000"/>
          <w:lang w:eastAsia="zh-CN"/>
        </w:rPr>
        <w:t>or</w:t>
      </w:r>
      <w:r w:rsidRPr="00071253">
        <w:rPr>
          <w:color w:val="FF0000"/>
          <w:lang w:eastAsia="zh-CN"/>
        </w:rPr>
        <w:t xml:space="preserve"> PDCCH</w:t>
      </w:r>
      <w:r>
        <w:rPr>
          <w:color w:val="FF0000"/>
          <w:lang w:eastAsia="zh-CN"/>
        </w:rPr>
        <w:t xml:space="preserve"> (CRC length 24) approaching to 0</w:t>
      </w:r>
      <w:r w:rsidRPr="00071253">
        <w:rPr>
          <w:color w:val="FF0000"/>
          <w:lang w:eastAsia="zh-CN"/>
        </w:rPr>
        <w:t>.</w:t>
      </w:r>
    </w:p>
    <w:p w14:paraId="68F686EA" w14:textId="77777777" w:rsidR="00F22E9A" w:rsidRDefault="00F22E9A" w:rsidP="00354EE1">
      <w:pPr>
        <w:pStyle w:val="ListParagraph"/>
        <w:numPr>
          <w:ilvl w:val="1"/>
          <w:numId w:val="30"/>
        </w:numPr>
        <w:ind w:firstLineChars="0"/>
        <w:rPr>
          <w:lang w:eastAsia="zh-CN"/>
        </w:rPr>
      </w:pPr>
      <w:r w:rsidRPr="00467710">
        <w:rPr>
          <w:color w:val="FF0000"/>
          <w:lang w:eastAsia="zh-CN"/>
        </w:rPr>
        <w:t>The MDR of PEI should be no larger than 1%</w:t>
      </w:r>
      <w:r>
        <w:rPr>
          <w:lang w:eastAsia="zh-CN"/>
        </w:rPr>
        <w:t>.</w:t>
      </w:r>
    </w:p>
    <w:p w14:paraId="16693638" w14:textId="22E5C5BA" w:rsidR="00F22E9A" w:rsidRDefault="00F22E9A" w:rsidP="00F22E9A">
      <w:pPr>
        <w:rPr>
          <w:lang w:eastAsia="zh-CN"/>
        </w:rPr>
      </w:pPr>
      <w:r>
        <w:rPr>
          <w:rFonts w:hint="eastAsia"/>
          <w:lang w:eastAsia="zh-CN"/>
        </w:rPr>
        <w:t xml:space="preserve">According to the </w:t>
      </w:r>
      <w:r w:rsidR="00AD3B51">
        <w:rPr>
          <w:lang w:eastAsia="zh-CN"/>
        </w:rPr>
        <w:t xml:space="preserve">above </w:t>
      </w:r>
      <w:r>
        <w:rPr>
          <w:rFonts w:hint="eastAsia"/>
          <w:lang w:eastAsia="zh-CN"/>
        </w:rPr>
        <w:t xml:space="preserve">performance requirement, </w:t>
      </w:r>
      <w:r>
        <w:rPr>
          <w:lang w:eastAsia="zh-CN"/>
        </w:rPr>
        <w:t>the requirement number of REs in one PEI (monitoring occasion) are listed as follows.</w:t>
      </w:r>
    </w:p>
    <w:p w14:paraId="5D51D164" w14:textId="13327957" w:rsidR="00F22E9A" w:rsidRDefault="00071253" w:rsidP="00354EE1">
      <w:pPr>
        <w:pStyle w:val="ListParagraph"/>
        <w:numPr>
          <w:ilvl w:val="0"/>
          <w:numId w:val="30"/>
        </w:numPr>
        <w:ind w:firstLineChars="0"/>
        <w:rPr>
          <w:lang w:eastAsia="zh-CN"/>
        </w:rPr>
      </w:pPr>
      <w:r>
        <w:rPr>
          <w:rFonts w:hint="eastAsia"/>
          <w:lang w:eastAsia="zh-CN"/>
        </w:rPr>
        <w:t>Behv-A</w:t>
      </w:r>
    </w:p>
    <w:p w14:paraId="0AA6D4F0" w14:textId="7C2C42CC" w:rsidR="00F22E9A" w:rsidRDefault="001D0473" w:rsidP="00354EE1">
      <w:pPr>
        <w:pStyle w:val="ListParagraph"/>
        <w:numPr>
          <w:ilvl w:val="1"/>
          <w:numId w:val="30"/>
        </w:numPr>
        <w:ind w:firstLineChars="0"/>
        <w:rPr>
          <w:lang w:eastAsia="zh-CN"/>
        </w:rPr>
      </w:pPr>
      <w:r>
        <w:rPr>
          <w:lang w:eastAsia="zh-CN"/>
        </w:rPr>
        <w:t>For</w:t>
      </w:r>
      <w:r w:rsidR="00F22E9A">
        <w:rPr>
          <w:lang w:eastAsia="zh-CN"/>
        </w:rPr>
        <w:t xml:space="preserve"> </w:t>
      </w:r>
      <w:r>
        <w:rPr>
          <w:lang w:eastAsia="zh-CN"/>
        </w:rPr>
        <w:t>sequence-based PEI</w:t>
      </w:r>
      <w:r w:rsidR="00F22E9A">
        <w:rPr>
          <w:lang w:eastAsia="zh-CN"/>
        </w:rPr>
        <w:t>:</w:t>
      </w:r>
    </w:p>
    <w:p w14:paraId="78E09B1D" w14:textId="77777777" w:rsidR="009B6481" w:rsidRPr="00BC3B0F" w:rsidRDefault="009B6481" w:rsidP="00354EE1">
      <w:pPr>
        <w:pStyle w:val="ListParagraph"/>
        <w:numPr>
          <w:ilvl w:val="2"/>
          <w:numId w:val="30"/>
        </w:numPr>
        <w:ind w:firstLineChars="0"/>
        <w:rPr>
          <w:lang w:eastAsia="zh-CN"/>
        </w:rPr>
      </w:pPr>
      <w:r w:rsidRPr="00BC3B0F">
        <w:rPr>
          <w:lang w:eastAsia="zh-CN"/>
        </w:rPr>
        <w:t>The MDR of PEI is 0.1%, and the FAR of PEI is 1%.</w:t>
      </w:r>
    </w:p>
    <w:p w14:paraId="3D43AE10" w14:textId="4A6DACB7" w:rsidR="00F22E9A" w:rsidRPr="00197207" w:rsidRDefault="00761343" w:rsidP="00354EE1">
      <w:pPr>
        <w:pStyle w:val="ListParagraph"/>
        <w:numPr>
          <w:ilvl w:val="2"/>
          <w:numId w:val="30"/>
        </w:numPr>
        <w:ind w:firstLineChars="0"/>
        <w:rPr>
          <w:color w:val="FF0000"/>
          <w:lang w:eastAsia="zh-CN"/>
        </w:rPr>
      </w:pPr>
      <w:r>
        <w:rPr>
          <w:color w:val="FF0000"/>
          <w:lang w:eastAsia="zh-CN"/>
        </w:rPr>
        <w:t>T</w:t>
      </w:r>
      <w:r w:rsidR="00F22E9A" w:rsidRPr="00197207">
        <w:rPr>
          <w:color w:val="FF0000"/>
          <w:lang w:eastAsia="zh-CN"/>
        </w:rPr>
        <w:t>he required number of REs</w:t>
      </w:r>
      <w:r w:rsidR="007963C1">
        <w:rPr>
          <w:color w:val="FF0000"/>
          <w:lang w:eastAsia="zh-CN"/>
        </w:rPr>
        <w:t xml:space="preserve"> in one</w:t>
      </w:r>
      <w:r w:rsidR="00F22E9A" w:rsidRPr="00197207">
        <w:rPr>
          <w:color w:val="FF0000"/>
          <w:lang w:eastAsia="zh-CN"/>
        </w:rPr>
        <w:t xml:space="preserve"> PEI </w:t>
      </w:r>
      <w:r w:rsidR="007E5BAD">
        <w:rPr>
          <w:color w:val="FF0000"/>
          <w:lang w:eastAsia="zh-CN"/>
        </w:rPr>
        <w:t>is</w:t>
      </w:r>
      <w:r w:rsidR="00F22E9A" w:rsidRPr="00197207">
        <w:rPr>
          <w:color w:val="FF0000"/>
          <w:lang w:eastAsia="zh-CN"/>
        </w:rPr>
        <w:t xml:space="preserve"> </w:t>
      </w:r>
      <w:r w:rsidR="000E64C0">
        <w:rPr>
          <w:color w:val="FF0000"/>
          <w:lang w:eastAsia="zh-CN"/>
        </w:rPr>
        <w:t>X_A</w:t>
      </w:r>
      <w:r w:rsidR="007E5BAD">
        <w:rPr>
          <w:color w:val="FF0000"/>
          <w:lang w:eastAsia="zh-CN"/>
        </w:rPr>
        <w:t xml:space="preserve">, which is equal to about </w:t>
      </w:r>
      <w:r w:rsidR="00F22E9A">
        <w:rPr>
          <w:color w:val="FF0000"/>
          <w:lang w:eastAsia="zh-CN"/>
        </w:rPr>
        <w:t>200</w:t>
      </w:r>
      <w:r w:rsidR="00F22E9A" w:rsidRPr="00197207">
        <w:rPr>
          <w:color w:val="FF0000"/>
          <w:lang w:eastAsia="zh-CN"/>
        </w:rPr>
        <w:t>.</w:t>
      </w:r>
    </w:p>
    <w:p w14:paraId="4549B059" w14:textId="2879C72B" w:rsidR="001D0473" w:rsidRPr="001D0473" w:rsidRDefault="001D0473" w:rsidP="00354EE1">
      <w:pPr>
        <w:pStyle w:val="ListParagraph"/>
        <w:numPr>
          <w:ilvl w:val="1"/>
          <w:numId w:val="30"/>
        </w:numPr>
        <w:ind w:firstLineChars="0"/>
        <w:rPr>
          <w:color w:val="000000" w:themeColor="text1"/>
          <w:lang w:eastAsia="zh-CN"/>
        </w:rPr>
      </w:pPr>
      <w:r w:rsidRPr="001D0473">
        <w:rPr>
          <w:color w:val="000000" w:themeColor="text1"/>
          <w:lang w:eastAsia="zh-CN"/>
        </w:rPr>
        <w:t>For DCI-based PEI:</w:t>
      </w:r>
    </w:p>
    <w:p w14:paraId="73CCD0C8" w14:textId="77777777" w:rsidR="009B6481" w:rsidRPr="00BC3B0F" w:rsidRDefault="009B6481" w:rsidP="00354EE1">
      <w:pPr>
        <w:pStyle w:val="ListParagraph"/>
        <w:numPr>
          <w:ilvl w:val="2"/>
          <w:numId w:val="30"/>
        </w:numPr>
        <w:ind w:firstLineChars="0"/>
        <w:rPr>
          <w:lang w:eastAsia="zh-CN"/>
        </w:rPr>
      </w:pPr>
      <w:r w:rsidRPr="00BC3B0F">
        <w:rPr>
          <w:lang w:eastAsia="zh-CN"/>
        </w:rPr>
        <w:t>The MDR of PEI is 0.1%, and the FAR of PEI is 1%.</w:t>
      </w:r>
    </w:p>
    <w:p w14:paraId="62DA7C4F" w14:textId="210BEF0A" w:rsidR="001D0473" w:rsidRPr="001D0473" w:rsidRDefault="00761343" w:rsidP="00354EE1">
      <w:pPr>
        <w:pStyle w:val="ListParagraph"/>
        <w:numPr>
          <w:ilvl w:val="2"/>
          <w:numId w:val="30"/>
        </w:numPr>
        <w:ind w:firstLineChars="0"/>
        <w:rPr>
          <w:color w:val="000000" w:themeColor="text1"/>
          <w:lang w:eastAsia="zh-CN"/>
        </w:rPr>
      </w:pPr>
      <w:r>
        <w:rPr>
          <w:color w:val="FF0000"/>
          <w:lang w:eastAsia="zh-CN"/>
        </w:rPr>
        <w:t>T</w:t>
      </w:r>
      <w:r w:rsidR="001D0473" w:rsidRPr="0003623F">
        <w:rPr>
          <w:color w:val="FF0000"/>
          <w:lang w:eastAsia="zh-CN"/>
        </w:rPr>
        <w:t xml:space="preserve">he required number of REs in one PEI </w:t>
      </w:r>
      <w:r w:rsidR="007E5BAD">
        <w:rPr>
          <w:color w:val="FF0000"/>
          <w:lang w:eastAsia="zh-CN"/>
        </w:rPr>
        <w:t xml:space="preserve">is </w:t>
      </w:r>
      <w:r w:rsidR="000E64C0">
        <w:rPr>
          <w:color w:val="FF0000"/>
          <w:lang w:eastAsia="zh-CN"/>
        </w:rPr>
        <w:t>Y_A</w:t>
      </w:r>
      <w:r w:rsidR="007E5BAD">
        <w:rPr>
          <w:color w:val="FF0000"/>
          <w:lang w:eastAsia="zh-CN"/>
        </w:rPr>
        <w:t>, which is equal to about</w:t>
      </w:r>
      <w:r w:rsidR="000E64C0">
        <w:rPr>
          <w:color w:val="FF0000"/>
          <w:lang w:eastAsia="zh-CN"/>
        </w:rPr>
        <w:t xml:space="preserve"> </w:t>
      </w:r>
      <w:r w:rsidR="001D0473" w:rsidRPr="0003623F">
        <w:rPr>
          <w:color w:val="FF0000"/>
          <w:lang w:eastAsia="zh-CN"/>
        </w:rPr>
        <w:t>288.</w:t>
      </w:r>
      <w:r w:rsidR="009E4C76">
        <w:rPr>
          <w:color w:val="FF0000"/>
          <w:lang w:eastAsia="zh-CN"/>
        </w:rPr>
        <w:t xml:space="preserve"> </w:t>
      </w:r>
      <w:r w:rsidR="000E64C0" w:rsidRPr="00E8755A">
        <w:rPr>
          <w:lang w:eastAsia="zh-CN"/>
        </w:rPr>
        <w:t xml:space="preserve">It is assumed that AL is 4, and DCI size is 12 bits. </w:t>
      </w:r>
      <w:r w:rsidR="009E4C76" w:rsidRPr="00E8755A">
        <w:rPr>
          <w:lang w:eastAsia="zh-CN"/>
        </w:rPr>
        <w:t>The 12 b</w:t>
      </w:r>
      <w:r w:rsidR="007F7444" w:rsidRPr="00E8755A">
        <w:rPr>
          <w:lang w:eastAsia="zh-CN"/>
        </w:rPr>
        <w:t xml:space="preserve">its DCI can be used for wakeup indication of one </w:t>
      </w:r>
      <w:r w:rsidR="009E4C76" w:rsidRPr="00E8755A">
        <w:rPr>
          <w:lang w:eastAsia="zh-CN"/>
        </w:rPr>
        <w:t>UE group</w:t>
      </w:r>
      <w:r w:rsidR="007F7444" w:rsidRPr="00E8755A">
        <w:rPr>
          <w:lang w:eastAsia="zh-CN"/>
        </w:rPr>
        <w:t>/subgroup</w:t>
      </w:r>
      <w:r w:rsidR="009E4C76" w:rsidRPr="00E8755A">
        <w:rPr>
          <w:lang w:eastAsia="zh-CN"/>
        </w:rPr>
        <w:t xml:space="preserve">, </w:t>
      </w:r>
      <w:r w:rsidR="007F7444" w:rsidRPr="00E8755A">
        <w:rPr>
          <w:lang w:eastAsia="zh-CN"/>
        </w:rPr>
        <w:t>TRS availability etc.</w:t>
      </w:r>
    </w:p>
    <w:p w14:paraId="45159289" w14:textId="19DA1218" w:rsidR="00F22E9A" w:rsidRDefault="00F22E9A" w:rsidP="00354EE1">
      <w:pPr>
        <w:pStyle w:val="ListParagraph"/>
        <w:numPr>
          <w:ilvl w:val="0"/>
          <w:numId w:val="30"/>
        </w:numPr>
        <w:ind w:firstLineChars="0"/>
        <w:rPr>
          <w:lang w:eastAsia="zh-CN"/>
        </w:rPr>
      </w:pPr>
      <w:r>
        <w:rPr>
          <w:rFonts w:hint="eastAsia"/>
          <w:lang w:eastAsia="zh-CN"/>
        </w:rPr>
        <w:t>Behv-</w:t>
      </w:r>
      <w:r>
        <w:rPr>
          <w:lang w:eastAsia="zh-CN"/>
        </w:rPr>
        <w:t>B</w:t>
      </w:r>
    </w:p>
    <w:p w14:paraId="1618BB5A" w14:textId="346FAA40" w:rsidR="00761343" w:rsidRPr="00761343" w:rsidRDefault="00761343" w:rsidP="00354EE1">
      <w:pPr>
        <w:pStyle w:val="ListParagraph"/>
        <w:numPr>
          <w:ilvl w:val="1"/>
          <w:numId w:val="30"/>
        </w:numPr>
        <w:ind w:firstLineChars="0"/>
        <w:rPr>
          <w:lang w:eastAsia="zh-CN"/>
        </w:rPr>
      </w:pPr>
      <w:r w:rsidRPr="00761343">
        <w:rPr>
          <w:lang w:eastAsia="zh-CN"/>
        </w:rPr>
        <w:t xml:space="preserve">For </w:t>
      </w:r>
      <w:r>
        <w:rPr>
          <w:lang w:eastAsia="zh-CN"/>
        </w:rPr>
        <w:t>sequence</w:t>
      </w:r>
      <w:r w:rsidRPr="00761343">
        <w:rPr>
          <w:lang w:eastAsia="zh-CN"/>
        </w:rPr>
        <w:t>-based PEI:</w:t>
      </w:r>
    </w:p>
    <w:p w14:paraId="7938F53F" w14:textId="535D020E" w:rsidR="00761343" w:rsidRPr="00BC3B0F" w:rsidRDefault="00761343" w:rsidP="00354EE1">
      <w:pPr>
        <w:pStyle w:val="ListParagraph"/>
        <w:numPr>
          <w:ilvl w:val="2"/>
          <w:numId w:val="30"/>
        </w:numPr>
        <w:ind w:firstLineChars="0"/>
        <w:rPr>
          <w:lang w:eastAsia="zh-CN"/>
        </w:rPr>
      </w:pPr>
      <w:r w:rsidRPr="00BC3B0F">
        <w:rPr>
          <w:lang w:eastAsia="zh-CN"/>
        </w:rPr>
        <w:t>The FAR of PEI is 0.1%, and the MDR of PEI is 1%.</w:t>
      </w:r>
    </w:p>
    <w:p w14:paraId="192560A2" w14:textId="0625FB1D" w:rsidR="00761343" w:rsidRPr="005B7CF8" w:rsidRDefault="00761343" w:rsidP="00354EE1">
      <w:pPr>
        <w:pStyle w:val="ListParagraph"/>
        <w:numPr>
          <w:ilvl w:val="2"/>
          <w:numId w:val="30"/>
        </w:numPr>
        <w:ind w:firstLineChars="0"/>
        <w:rPr>
          <w:lang w:eastAsia="zh-CN"/>
        </w:rPr>
      </w:pPr>
      <w:r>
        <w:rPr>
          <w:color w:val="FF0000"/>
          <w:lang w:eastAsia="zh-CN"/>
        </w:rPr>
        <w:t>T</w:t>
      </w:r>
      <w:r w:rsidRPr="001F6E6F">
        <w:rPr>
          <w:color w:val="FF0000"/>
          <w:lang w:eastAsia="zh-CN"/>
        </w:rPr>
        <w:t>he required number of REs in o</w:t>
      </w:r>
      <w:r>
        <w:rPr>
          <w:color w:val="FF0000"/>
          <w:lang w:eastAsia="zh-CN"/>
        </w:rPr>
        <w:t xml:space="preserve">ne PEI </w:t>
      </w:r>
      <w:r w:rsidR="007E5BAD">
        <w:rPr>
          <w:color w:val="FF0000"/>
          <w:lang w:eastAsia="zh-CN"/>
        </w:rPr>
        <w:t>is</w:t>
      </w:r>
      <w:r>
        <w:rPr>
          <w:color w:val="FF0000"/>
          <w:lang w:eastAsia="zh-CN"/>
        </w:rPr>
        <w:t xml:space="preserve"> </w:t>
      </w:r>
      <w:r w:rsidR="000E64C0">
        <w:rPr>
          <w:color w:val="FF0000"/>
          <w:lang w:eastAsia="zh-CN"/>
        </w:rPr>
        <w:t>X_B</w:t>
      </w:r>
      <w:r w:rsidR="007E5BAD">
        <w:rPr>
          <w:color w:val="FF0000"/>
          <w:lang w:eastAsia="zh-CN"/>
        </w:rPr>
        <w:t xml:space="preserve">, which is equal to about </w:t>
      </w:r>
      <w:r>
        <w:rPr>
          <w:color w:val="FF0000"/>
          <w:lang w:eastAsia="zh-CN"/>
        </w:rPr>
        <w:t>200</w:t>
      </w:r>
      <w:r w:rsidRPr="001F6E6F">
        <w:rPr>
          <w:color w:val="FF0000"/>
          <w:lang w:eastAsia="zh-CN"/>
        </w:rPr>
        <w:t>.</w:t>
      </w:r>
    </w:p>
    <w:p w14:paraId="3DF130EB" w14:textId="05052E61" w:rsidR="0003623F" w:rsidRPr="00761343" w:rsidRDefault="0003623F" w:rsidP="00354EE1">
      <w:pPr>
        <w:pStyle w:val="ListParagraph"/>
        <w:numPr>
          <w:ilvl w:val="1"/>
          <w:numId w:val="30"/>
        </w:numPr>
        <w:ind w:firstLineChars="0"/>
        <w:rPr>
          <w:lang w:eastAsia="zh-CN"/>
        </w:rPr>
      </w:pPr>
      <w:r w:rsidRPr="00761343">
        <w:rPr>
          <w:lang w:eastAsia="zh-CN"/>
        </w:rPr>
        <w:lastRenderedPageBreak/>
        <w:t>For DCI-based PEI:</w:t>
      </w:r>
    </w:p>
    <w:p w14:paraId="79E68FF7" w14:textId="5AF5E9D6" w:rsidR="00F22E9A" w:rsidRPr="00BC3B0F" w:rsidRDefault="00761343" w:rsidP="00354EE1">
      <w:pPr>
        <w:pStyle w:val="ListParagraph"/>
        <w:numPr>
          <w:ilvl w:val="2"/>
          <w:numId w:val="30"/>
        </w:numPr>
        <w:ind w:firstLineChars="0"/>
        <w:rPr>
          <w:lang w:eastAsia="zh-CN"/>
        </w:rPr>
      </w:pPr>
      <w:r w:rsidRPr="00BC3B0F">
        <w:rPr>
          <w:lang w:eastAsia="zh-CN"/>
        </w:rPr>
        <w:t>The FAR of PEI is close to 0, and t</w:t>
      </w:r>
      <w:r w:rsidR="00F22E9A" w:rsidRPr="00BC3B0F">
        <w:rPr>
          <w:lang w:eastAsia="zh-CN"/>
        </w:rPr>
        <w:t>he MDR of PEI is 1%.</w:t>
      </w:r>
    </w:p>
    <w:p w14:paraId="03CF40E3" w14:textId="37A14C8F" w:rsidR="00F22E9A" w:rsidRPr="005B7CF8" w:rsidRDefault="00761343" w:rsidP="00354EE1">
      <w:pPr>
        <w:pStyle w:val="ListParagraph"/>
        <w:numPr>
          <w:ilvl w:val="2"/>
          <w:numId w:val="30"/>
        </w:numPr>
        <w:ind w:firstLineChars="0"/>
        <w:rPr>
          <w:lang w:eastAsia="zh-CN"/>
        </w:rPr>
      </w:pPr>
      <w:r>
        <w:rPr>
          <w:color w:val="FF0000"/>
          <w:lang w:eastAsia="zh-CN"/>
        </w:rPr>
        <w:t>T</w:t>
      </w:r>
      <w:r w:rsidR="00F22E9A" w:rsidRPr="001F6E6F">
        <w:rPr>
          <w:color w:val="FF0000"/>
          <w:lang w:eastAsia="zh-CN"/>
        </w:rPr>
        <w:t>he required number of REs in o</w:t>
      </w:r>
      <w:r>
        <w:rPr>
          <w:color w:val="FF0000"/>
          <w:lang w:eastAsia="zh-CN"/>
        </w:rPr>
        <w:t>ne</w:t>
      </w:r>
      <w:r w:rsidR="00F22E9A">
        <w:rPr>
          <w:color w:val="FF0000"/>
          <w:lang w:eastAsia="zh-CN"/>
        </w:rPr>
        <w:t xml:space="preserve"> PEI </w:t>
      </w:r>
      <w:r w:rsidR="007E5BAD">
        <w:rPr>
          <w:color w:val="FF0000"/>
          <w:lang w:eastAsia="zh-CN"/>
        </w:rPr>
        <w:t>is</w:t>
      </w:r>
      <w:r w:rsidR="00F22E9A">
        <w:rPr>
          <w:color w:val="FF0000"/>
          <w:lang w:eastAsia="zh-CN"/>
        </w:rPr>
        <w:t xml:space="preserve"> </w:t>
      </w:r>
      <w:r w:rsidR="007E5BAD">
        <w:rPr>
          <w:color w:val="FF0000"/>
          <w:lang w:eastAsia="zh-CN"/>
        </w:rPr>
        <w:t xml:space="preserve">Y_B, which is equal to about </w:t>
      </w:r>
      <w:r>
        <w:rPr>
          <w:color w:val="FF0000"/>
          <w:lang w:eastAsia="zh-CN"/>
        </w:rPr>
        <w:t>288</w:t>
      </w:r>
      <w:r w:rsidR="00F22E9A" w:rsidRPr="001F6E6F">
        <w:rPr>
          <w:color w:val="FF0000"/>
          <w:lang w:eastAsia="zh-CN"/>
        </w:rPr>
        <w:t>.</w:t>
      </w:r>
      <w:r w:rsidR="007F7444">
        <w:rPr>
          <w:color w:val="FF0000"/>
          <w:lang w:eastAsia="zh-CN"/>
        </w:rPr>
        <w:t xml:space="preserve"> </w:t>
      </w:r>
      <w:r w:rsidR="000E64C0" w:rsidRPr="00E8755A">
        <w:rPr>
          <w:lang w:eastAsia="zh-CN"/>
        </w:rPr>
        <w:t xml:space="preserve">It is assumed that AL is 4, and DCI size is 12 bits. </w:t>
      </w:r>
      <w:r w:rsidR="007F7444" w:rsidRPr="00E8755A">
        <w:rPr>
          <w:lang w:eastAsia="zh-CN"/>
        </w:rPr>
        <w:t>Each bit in 12 bits DCI can be used for wakeup indication of one UE group/subgroup.</w:t>
      </w:r>
    </w:p>
    <w:p w14:paraId="40F8FCD0" w14:textId="3C9A54F0" w:rsidR="00F22E9A" w:rsidRDefault="00F22E9A" w:rsidP="00F22E9A">
      <w:pPr>
        <w:rPr>
          <w:lang w:eastAsia="zh-CN"/>
        </w:rPr>
      </w:pPr>
      <w:r w:rsidRPr="00AD3B51">
        <w:rPr>
          <w:rFonts w:hint="eastAsia"/>
          <w:lang w:eastAsia="zh-CN"/>
        </w:rPr>
        <w:t>It</w:t>
      </w:r>
      <w:r w:rsidRPr="00AD3B51">
        <w:rPr>
          <w:lang w:eastAsia="zh-CN"/>
        </w:rPr>
        <w:t xml:space="preserve"> should be noted that the required numbers of REs in one PEI for sequence-based and DCI-based are estimated under the same channel condition and SINR point.</w:t>
      </w:r>
      <w:r w:rsidR="00CA1597" w:rsidRPr="00AD3B51">
        <w:rPr>
          <w:lang w:eastAsia="zh-CN"/>
        </w:rPr>
        <w:t xml:space="preserve"> In </w:t>
      </w:r>
      <w:r w:rsidR="00AD3B51">
        <w:rPr>
          <w:lang w:eastAsia="zh-CN"/>
        </w:rPr>
        <w:t>our</w:t>
      </w:r>
      <w:r w:rsidR="00CA1597" w:rsidRPr="00AD3B51">
        <w:rPr>
          <w:lang w:eastAsia="zh-CN"/>
        </w:rPr>
        <w:t xml:space="preserve"> estimation, the SINR point is chosen</w:t>
      </w:r>
      <w:r w:rsidR="00CA1597">
        <w:rPr>
          <w:lang w:eastAsia="zh-CN"/>
        </w:rPr>
        <w:t xml:space="preserve"> to satisfy the joint MDR of PDSCH and PDCCH under assumption of “</w:t>
      </w:r>
      <w:r w:rsidR="00CA1597" w:rsidRPr="00CA1597">
        <w:rPr>
          <w:lang w:eastAsia="zh-CN"/>
        </w:rPr>
        <w:t>PDSCH: MCS0, TB scaling 1.0, PDCCH: AL8, 41-bit payload”.</w:t>
      </w:r>
    </w:p>
    <w:p w14:paraId="2B0781D1" w14:textId="4B191E6C" w:rsidR="00F22E9A" w:rsidRDefault="00FA0640" w:rsidP="00F22E9A">
      <w:pPr>
        <w:rPr>
          <w:lang w:val="en-GB" w:eastAsia="zh-CN"/>
        </w:rPr>
      </w:pPr>
      <w:r w:rsidRPr="00AD3B51">
        <w:rPr>
          <w:lang w:val="en-GB" w:eastAsia="zh-CN"/>
        </w:rPr>
        <w:t>S</w:t>
      </w:r>
      <w:r w:rsidRPr="00AD3B51">
        <w:rPr>
          <w:rFonts w:hint="eastAsia"/>
          <w:lang w:val="en-GB" w:eastAsia="zh-CN"/>
        </w:rPr>
        <w:t xml:space="preserve">ome </w:t>
      </w:r>
      <w:r w:rsidRPr="00AD3B51">
        <w:rPr>
          <w:lang w:val="en-GB" w:eastAsia="zh-CN"/>
        </w:rPr>
        <w:t>companies thought that sequence-based PEI can be transmitted in Single-Frequency Network (SFN) way to form an omni-directional transmission. But the RSRP or SINR at UE side will be degraded in SFN way, and it will also influence the sequence detection which could be non-coherent detection. For fair comparison, we assume the single beam (one SSB beam) for both sequence-based PEI and DCI-based PEI.</w:t>
      </w:r>
    </w:p>
    <w:p w14:paraId="441833EA" w14:textId="2C6D40A1" w:rsidR="008D117F" w:rsidRDefault="008D117F" w:rsidP="00F22E9A">
      <w:pPr>
        <w:rPr>
          <w:lang w:eastAsia="zh-CN"/>
        </w:rPr>
      </w:pPr>
      <w:r w:rsidRPr="00AD3B51">
        <w:rPr>
          <w:lang w:eastAsia="zh-CN"/>
        </w:rPr>
        <w:t>In NB-IoT/eMTC, the UE subgroups can be differentiated by multiple sequences, i.e. single-sequence CDM mechanism (</w:t>
      </w:r>
      <w:r w:rsidR="00AD3B51">
        <w:rPr>
          <w:lang w:eastAsia="zh-CN"/>
        </w:rPr>
        <w:t xml:space="preserve">only </w:t>
      </w:r>
      <w:r w:rsidRPr="00AD3B51">
        <w:rPr>
          <w:lang w:eastAsia="zh-CN"/>
        </w:rPr>
        <w:t xml:space="preserve">single sequence </w:t>
      </w:r>
      <w:r w:rsidR="00AD3B51">
        <w:rPr>
          <w:lang w:eastAsia="zh-CN"/>
        </w:rPr>
        <w:t>is transmitted in</w:t>
      </w:r>
      <w:r w:rsidRPr="00AD3B51">
        <w:rPr>
          <w:lang w:eastAsia="zh-CN"/>
        </w:rPr>
        <w:t xml:space="preserve"> a time/frequency domain resource). The MDR of multiple sequences will be raised if keeping FAR of detection of multiple sequences unchanged. To keep the MDR low enough, the resource overhead should increase. In our view, the increase of the resource overhead is nearly</w:t>
      </w:r>
      <w:r>
        <w:rPr>
          <w:lang w:eastAsia="zh-CN"/>
        </w:rPr>
        <w:t xml:space="preserve"> proportional to the number of multiple sequences. Therefore, it is hard to achieve the reduction of the resource overhead by using the single-sequence CDM mechanism.</w:t>
      </w:r>
    </w:p>
    <w:p w14:paraId="2F6E5DAE" w14:textId="1EA34C54" w:rsidR="00D16364" w:rsidRDefault="00D16364" w:rsidP="00F22E9A">
      <w:pPr>
        <w:rPr>
          <w:lang w:eastAsia="zh-CN"/>
        </w:rPr>
      </w:pPr>
      <w:r>
        <w:rPr>
          <w:lang w:eastAsia="zh-CN"/>
        </w:rPr>
        <w:t xml:space="preserve">The cell ID in the sequence or scrambling in all PEI </w:t>
      </w:r>
      <w:r w:rsidR="007E5BAD">
        <w:rPr>
          <w:lang w:eastAsia="zh-CN"/>
        </w:rPr>
        <w:t xml:space="preserve">candidate </w:t>
      </w:r>
      <w:r>
        <w:rPr>
          <w:lang w:eastAsia="zh-CN"/>
        </w:rPr>
        <w:t>schemes (including SSS-based PEI) cannot be used to differentiate UE group/subgroup, since the cell ID is used to combat the inter-cell interference already. Otherwise, the MDR/FAR will be degraded significantly if the inter-cell interference is modeled or the system level simulation is conducted.</w:t>
      </w:r>
    </w:p>
    <w:p w14:paraId="3386C717" w14:textId="77777777" w:rsidR="008D117F" w:rsidRPr="00D16364" w:rsidRDefault="008D117F" w:rsidP="00F22E9A">
      <w:pPr>
        <w:rPr>
          <w:lang w:eastAsia="zh-CN"/>
        </w:rPr>
      </w:pPr>
    </w:p>
    <w:p w14:paraId="6EF7132D" w14:textId="50356A3B" w:rsidR="00FA0640" w:rsidRPr="00071253" w:rsidRDefault="00FA0640" w:rsidP="00FA0640">
      <w:pPr>
        <w:pStyle w:val="Heading3"/>
        <w:rPr>
          <w:lang w:eastAsia="zh-CN"/>
        </w:rPr>
      </w:pPr>
      <w:r w:rsidRPr="00071253">
        <w:rPr>
          <w:lang w:eastAsia="zh-CN"/>
        </w:rPr>
        <w:t xml:space="preserve">Assumption of </w:t>
      </w:r>
      <w:r>
        <w:rPr>
          <w:shd w:val="clear" w:color="auto" w:fill="FFFFFF"/>
        </w:rPr>
        <w:t>PEI transmission probability</w:t>
      </w:r>
    </w:p>
    <w:p w14:paraId="2F7DE04C" w14:textId="345B1CC4" w:rsidR="00FA0640" w:rsidRPr="00823B95" w:rsidRDefault="00FA0640" w:rsidP="00FA0640">
      <w:pPr>
        <w:rPr>
          <w:lang w:eastAsia="zh-CN"/>
        </w:rPr>
      </w:pPr>
      <w:r>
        <w:rPr>
          <w:lang w:eastAsia="zh-CN"/>
        </w:rPr>
        <w:t>T</w:t>
      </w:r>
      <w:r>
        <w:rPr>
          <w:rFonts w:hint="eastAsia"/>
          <w:lang w:eastAsia="zh-CN"/>
        </w:rPr>
        <w:t xml:space="preserve">he </w:t>
      </w:r>
      <w:r>
        <w:rPr>
          <w:lang w:eastAsia="zh-CN"/>
        </w:rPr>
        <w:t>PEI transmission p</w:t>
      </w:r>
      <w:r w:rsidRPr="00823B95">
        <w:rPr>
          <w:lang w:eastAsia="zh-CN"/>
        </w:rPr>
        <w:t>robability is related to co-existence b/w PEI and legacy channels/signals.</w:t>
      </w:r>
    </w:p>
    <w:p w14:paraId="17A7A2C8" w14:textId="4AF0CD78" w:rsidR="00FA0640" w:rsidRDefault="00FA0640" w:rsidP="00FA0640">
      <w:pPr>
        <w:rPr>
          <w:lang w:eastAsia="zh-CN"/>
        </w:rPr>
      </w:pPr>
      <w:r w:rsidRPr="00823B95">
        <w:rPr>
          <w:rFonts w:hint="eastAsia"/>
          <w:lang w:eastAsia="zh-CN"/>
        </w:rPr>
        <w:t>It was agreed in RAN1#10</w:t>
      </w:r>
      <w:r w:rsidRPr="003610D5">
        <w:rPr>
          <w:rFonts w:hint="eastAsia"/>
          <w:lang w:eastAsia="zh-CN"/>
        </w:rPr>
        <w:t>4e</w:t>
      </w:r>
      <w:r w:rsidRPr="003610D5">
        <w:rPr>
          <w:lang w:eastAsia="zh-CN"/>
        </w:rPr>
        <w:t xml:space="preserve"> [</w:t>
      </w:r>
      <w:r w:rsidR="008F40BD" w:rsidRPr="003610D5">
        <w:rPr>
          <w:lang w:eastAsia="zh-CN"/>
        </w:rPr>
        <w:t>3</w:t>
      </w:r>
      <w:r w:rsidRPr="003610D5">
        <w:rPr>
          <w:lang w:eastAsia="zh-CN"/>
        </w:rPr>
        <w:t>]</w:t>
      </w:r>
      <w:r w:rsidRPr="003610D5">
        <w:rPr>
          <w:rFonts w:hint="eastAsia"/>
          <w:lang w:eastAsia="zh-CN"/>
        </w:rPr>
        <w:t xml:space="preserve"> th</w:t>
      </w:r>
      <w:r w:rsidRPr="00823B95">
        <w:rPr>
          <w:rFonts w:hint="eastAsia"/>
          <w:lang w:eastAsia="zh-CN"/>
        </w:rPr>
        <w:t>at com</w:t>
      </w:r>
      <w:r>
        <w:rPr>
          <w:rFonts w:hint="eastAsia"/>
          <w:lang w:eastAsia="zh-CN"/>
        </w:rPr>
        <w:t xml:space="preserve">panies should declare </w:t>
      </w:r>
      <w:r>
        <w:rPr>
          <w:lang w:eastAsia="zh-CN"/>
        </w:rPr>
        <w:t>whether/</w:t>
      </w:r>
      <w:r>
        <w:rPr>
          <w:rFonts w:hint="eastAsia"/>
          <w:lang w:eastAsia="zh-CN"/>
        </w:rPr>
        <w:t xml:space="preserve">how PEI design can </w:t>
      </w:r>
      <w:r>
        <w:rPr>
          <w:lang w:eastAsia="zh-CN"/>
        </w:rPr>
        <w:t xml:space="preserve">co-exist </w:t>
      </w:r>
      <w:r>
        <w:rPr>
          <w:rFonts w:hint="eastAsia"/>
          <w:lang w:eastAsia="zh-CN"/>
        </w:rPr>
        <w:t>with existing channels/signals.</w:t>
      </w:r>
    </w:p>
    <w:tbl>
      <w:tblPr>
        <w:tblStyle w:val="TableGrid"/>
        <w:tblW w:w="0" w:type="auto"/>
        <w:tblLook w:val="04A0" w:firstRow="1" w:lastRow="0" w:firstColumn="1" w:lastColumn="0" w:noHBand="0" w:noVBand="1"/>
      </w:tblPr>
      <w:tblGrid>
        <w:gridCol w:w="9307"/>
      </w:tblGrid>
      <w:tr w:rsidR="00FA0640" w14:paraId="537A3CE4" w14:textId="77777777" w:rsidTr="00E028D3">
        <w:tc>
          <w:tcPr>
            <w:tcW w:w="9307" w:type="dxa"/>
          </w:tcPr>
          <w:p w14:paraId="151C9439" w14:textId="77777777" w:rsidR="00FA0640" w:rsidRPr="00FB4B00" w:rsidRDefault="00FA0640" w:rsidP="00E028D3">
            <w:pPr>
              <w:autoSpaceDE/>
              <w:autoSpaceDN/>
              <w:adjustRightInd/>
              <w:snapToGrid/>
              <w:spacing w:after="0"/>
              <w:jc w:val="left"/>
              <w:rPr>
                <w:rFonts w:ascii="Calibri" w:eastAsia="Batang" w:hAnsi="Calibri"/>
                <w:sz w:val="20"/>
              </w:rPr>
            </w:pPr>
            <w:r w:rsidRPr="00FB4B00">
              <w:rPr>
                <w:rFonts w:ascii="Times" w:eastAsia="Batang" w:hAnsi="Times"/>
                <w:sz w:val="20"/>
                <w:szCs w:val="24"/>
                <w:highlight w:val="green"/>
                <w:shd w:val="clear" w:color="auto" w:fill="FFFF00"/>
                <w:lang w:val="en-GB"/>
              </w:rPr>
              <w:t>Agreements:</w:t>
            </w:r>
          </w:p>
          <w:p w14:paraId="046EFFB7" w14:textId="77777777" w:rsidR="00FA0640" w:rsidRPr="00FB4B00" w:rsidRDefault="00FA0640" w:rsidP="00E028D3">
            <w:pPr>
              <w:autoSpaceDE/>
              <w:autoSpaceDN/>
              <w:adjustRightInd/>
              <w:snapToGrid/>
              <w:spacing w:after="0"/>
              <w:jc w:val="left"/>
              <w:rPr>
                <w:rFonts w:ascii="Times" w:eastAsia="Batang" w:hAnsi="Times"/>
                <w:sz w:val="20"/>
                <w:szCs w:val="24"/>
                <w:lang w:val="en-GB"/>
              </w:rPr>
            </w:pPr>
            <w:r w:rsidRPr="00FB4B00">
              <w:rPr>
                <w:rFonts w:ascii="Times" w:eastAsia="Batang" w:hAnsi="Times"/>
                <w:sz w:val="20"/>
                <w:szCs w:val="24"/>
                <w:lang w:val="en-GB"/>
              </w:rPr>
              <w:t>For the evaluation and comparison of PEI candidate designs, companies to report</w:t>
            </w:r>
          </w:p>
          <w:p w14:paraId="3154BB04" w14:textId="77777777" w:rsidR="00FA0640" w:rsidRPr="00FB4B00" w:rsidRDefault="00FA0640" w:rsidP="00354EE1">
            <w:pPr>
              <w:numPr>
                <w:ilvl w:val="0"/>
                <w:numId w:val="36"/>
              </w:numPr>
              <w:autoSpaceDE/>
              <w:autoSpaceDN/>
              <w:adjustRightInd/>
              <w:snapToGrid/>
              <w:spacing w:after="0"/>
              <w:jc w:val="left"/>
              <w:rPr>
                <w:rFonts w:ascii="Times" w:eastAsia="Times New Roman" w:hAnsi="Times"/>
                <w:sz w:val="20"/>
                <w:szCs w:val="24"/>
                <w:lang w:val="en-GB"/>
              </w:rPr>
            </w:pPr>
            <w:r w:rsidRPr="00FB4B00">
              <w:rPr>
                <w:rFonts w:ascii="Times" w:eastAsia="Times New Roman" w:hAnsi="Times"/>
                <w:sz w:val="20"/>
                <w:szCs w:val="24"/>
                <w:lang w:val="en-GB"/>
              </w:rPr>
              <w:t xml:space="preserve">Description of how PEI design can co-exist with existing channels/signals, and impact to legacy UEs. </w:t>
            </w:r>
          </w:p>
          <w:p w14:paraId="1A975063" w14:textId="77777777" w:rsidR="00FA0640" w:rsidRPr="00FB4B00" w:rsidRDefault="00FA0640" w:rsidP="00354EE1">
            <w:pPr>
              <w:numPr>
                <w:ilvl w:val="1"/>
                <w:numId w:val="36"/>
              </w:numPr>
              <w:autoSpaceDE/>
              <w:autoSpaceDN/>
              <w:adjustRightInd/>
              <w:snapToGrid/>
              <w:spacing w:after="0"/>
              <w:jc w:val="left"/>
              <w:rPr>
                <w:rFonts w:ascii="Times" w:eastAsia="Times New Roman" w:hAnsi="Times"/>
                <w:sz w:val="20"/>
                <w:szCs w:val="24"/>
                <w:lang w:val="en-GB"/>
              </w:rPr>
            </w:pPr>
            <w:r w:rsidRPr="00FB4B00">
              <w:rPr>
                <w:rFonts w:ascii="Times" w:eastAsia="Times New Roman" w:hAnsi="Times"/>
                <w:sz w:val="20"/>
                <w:szCs w:val="24"/>
                <w:lang w:val="en-GB"/>
              </w:rPr>
              <w:t>Rel-15 designs for multiplexing PEI with legacy channels/signals are assumed as baseline</w:t>
            </w:r>
          </w:p>
          <w:p w14:paraId="39F3A7D4" w14:textId="77777777" w:rsidR="00FA0640" w:rsidRPr="00FB4B00" w:rsidRDefault="00FA0640" w:rsidP="00E028D3">
            <w:pPr>
              <w:autoSpaceDE/>
              <w:autoSpaceDN/>
              <w:adjustRightInd/>
              <w:snapToGrid/>
              <w:spacing w:after="0"/>
              <w:ind w:left="1080"/>
              <w:jc w:val="left"/>
              <w:rPr>
                <w:rFonts w:ascii="Times" w:eastAsia="Calibri" w:hAnsi="Times"/>
                <w:sz w:val="20"/>
                <w:szCs w:val="24"/>
                <w:lang w:val="en-GB"/>
              </w:rPr>
            </w:pPr>
            <w:r w:rsidRPr="00FB4B00">
              <w:rPr>
                <w:rFonts w:ascii="Times" w:eastAsia="Batang" w:hAnsi="Times"/>
                <w:sz w:val="20"/>
                <w:szCs w:val="24"/>
                <w:lang w:val="en-GB"/>
              </w:rPr>
              <w:t>o   Other multiplexing method with legacy channels/signals can be additionally reported with justification</w:t>
            </w:r>
          </w:p>
        </w:tc>
      </w:tr>
    </w:tbl>
    <w:p w14:paraId="137EDE9B" w14:textId="10CABF5C" w:rsidR="00FA0640" w:rsidRPr="00D21946" w:rsidRDefault="00FA0640" w:rsidP="00FA0640">
      <w:pPr>
        <w:rPr>
          <w:lang w:eastAsia="zh-CN"/>
        </w:rPr>
      </w:pPr>
      <w:r>
        <w:rPr>
          <w:lang w:eastAsia="zh-CN"/>
        </w:rPr>
        <w:t>The above co-existence (resource sharing) issue was extensively discussed in RAN1#104b</w:t>
      </w:r>
      <w:r w:rsidRPr="003610D5">
        <w:rPr>
          <w:lang w:eastAsia="zh-CN"/>
        </w:rPr>
        <w:t>is-e</w:t>
      </w:r>
      <w:r w:rsidR="008F40BD" w:rsidRPr="003610D5">
        <w:rPr>
          <w:lang w:eastAsia="zh-CN"/>
        </w:rPr>
        <w:t xml:space="preserve"> [4]</w:t>
      </w:r>
      <w:r w:rsidRPr="003610D5">
        <w:rPr>
          <w:lang w:eastAsia="zh-CN"/>
        </w:rPr>
        <w:t>. F</w:t>
      </w:r>
      <w:r>
        <w:rPr>
          <w:lang w:eastAsia="zh-CN"/>
        </w:rPr>
        <w:t>or co-existence b/w PEI and PDCCH, there was no consensus for the description. Companies thought both sequence-based and DCI-based PEI can occupy the resource of PDCCH and the R15 UE may not be influenced in detection of PDCCH, even if there is risk of false alarm. For co-existence b/w PEI and PDSCH, the consensus was achieved that rate matching around both the sequence-based and DCI-based PEI for the legacy PDSCH can be realized, which is shown as follow.</w:t>
      </w:r>
    </w:p>
    <w:tbl>
      <w:tblPr>
        <w:tblStyle w:val="TableGrid"/>
        <w:tblW w:w="0" w:type="auto"/>
        <w:tblLook w:val="04A0" w:firstRow="1" w:lastRow="0" w:firstColumn="1" w:lastColumn="0" w:noHBand="0" w:noVBand="1"/>
      </w:tblPr>
      <w:tblGrid>
        <w:gridCol w:w="9307"/>
      </w:tblGrid>
      <w:tr w:rsidR="00FA0640" w14:paraId="598FDD1D" w14:textId="77777777" w:rsidTr="00E028D3">
        <w:tc>
          <w:tcPr>
            <w:tcW w:w="9307" w:type="dxa"/>
          </w:tcPr>
          <w:p w14:paraId="052EA9BE" w14:textId="77777777" w:rsidR="00FA0640" w:rsidRPr="00F83C11" w:rsidRDefault="00FA0640" w:rsidP="00E028D3">
            <w:pPr>
              <w:autoSpaceDE/>
              <w:autoSpaceDN/>
              <w:adjustRightInd/>
              <w:snapToGrid/>
              <w:spacing w:after="0"/>
              <w:jc w:val="left"/>
              <w:rPr>
                <w:rFonts w:ascii="Times" w:eastAsia="Batang" w:hAnsi="Times"/>
                <w:sz w:val="20"/>
                <w:szCs w:val="24"/>
                <w:highlight w:val="green"/>
                <w:lang w:val="en-GB"/>
              </w:rPr>
            </w:pPr>
            <w:r w:rsidRPr="00F83C11">
              <w:rPr>
                <w:rFonts w:ascii="Times" w:eastAsia="Batang" w:hAnsi="Times"/>
                <w:sz w:val="20"/>
                <w:szCs w:val="24"/>
                <w:highlight w:val="green"/>
                <w:lang w:val="en-GB"/>
              </w:rPr>
              <w:t>Agreement:</w:t>
            </w:r>
          </w:p>
          <w:p w14:paraId="6A3291CC" w14:textId="77777777" w:rsidR="00FA0640" w:rsidRPr="00F83C11" w:rsidRDefault="00FA0640" w:rsidP="00E028D3">
            <w:pPr>
              <w:autoSpaceDE/>
              <w:autoSpaceDN/>
              <w:adjustRightInd/>
              <w:snapToGrid/>
              <w:spacing w:after="0"/>
              <w:jc w:val="left"/>
              <w:rPr>
                <w:rFonts w:eastAsia="Batang"/>
                <w:b/>
                <w:bCs/>
                <w:sz w:val="20"/>
                <w:szCs w:val="20"/>
                <w:lang w:val="en-GB"/>
              </w:rPr>
            </w:pPr>
            <w:r w:rsidRPr="00F83C11">
              <w:rPr>
                <w:rFonts w:eastAsia="Batang"/>
                <w:b/>
                <w:bCs/>
                <w:sz w:val="20"/>
                <w:szCs w:val="20"/>
                <w:lang w:val="en-GB"/>
              </w:rPr>
              <w:t>Observation 1a:</w:t>
            </w:r>
          </w:p>
          <w:p w14:paraId="31102CA8" w14:textId="77777777" w:rsidR="00FA0640" w:rsidRPr="00F83C11" w:rsidRDefault="00FA0640" w:rsidP="00E028D3">
            <w:pPr>
              <w:autoSpaceDE/>
              <w:autoSpaceDN/>
              <w:adjustRightInd/>
              <w:snapToGrid/>
              <w:spacing w:after="0"/>
              <w:jc w:val="left"/>
              <w:rPr>
                <w:rFonts w:eastAsia="Batang"/>
                <w:sz w:val="20"/>
                <w:szCs w:val="20"/>
                <w:lang w:val="fi-FI" w:eastAsia="zh-TW"/>
              </w:rPr>
            </w:pPr>
            <w:r w:rsidRPr="00F83C11">
              <w:rPr>
                <w:rFonts w:eastAsia="Batang"/>
                <w:sz w:val="20"/>
                <w:szCs w:val="20"/>
                <w:lang w:val="fi-FI"/>
              </w:rPr>
              <w:t>For the evaluation and comparison of PEI candidate designs, the following observations for coexistence with legacy PDSCH are identified:</w:t>
            </w:r>
          </w:p>
          <w:p w14:paraId="548DF1F0" w14:textId="77777777" w:rsidR="00FA0640" w:rsidRPr="00F83C11" w:rsidRDefault="00FA0640" w:rsidP="00354EE1">
            <w:pPr>
              <w:numPr>
                <w:ilvl w:val="0"/>
                <w:numId w:val="41"/>
              </w:numPr>
              <w:autoSpaceDE/>
              <w:autoSpaceDN/>
              <w:adjustRightInd/>
              <w:snapToGrid/>
              <w:spacing w:after="0"/>
              <w:jc w:val="left"/>
              <w:rPr>
                <w:rFonts w:eastAsia="Batang"/>
                <w:sz w:val="20"/>
                <w:szCs w:val="20"/>
                <w:lang w:val="fi-FI"/>
              </w:rPr>
            </w:pPr>
            <w:r w:rsidRPr="00F83C11">
              <w:rPr>
                <w:rFonts w:eastAsia="Batang"/>
                <w:sz w:val="20"/>
                <w:szCs w:val="20"/>
                <w:lang w:val="fi-FI"/>
              </w:rPr>
              <w:t>For coexistence with legacy PDSCH, semi-static resouce sharing by configuring RB-symbol-level or RE-level rate-matching patterns covering PEI REs is supported for all PEI candidate designs.</w:t>
            </w:r>
          </w:p>
          <w:p w14:paraId="648753E9" w14:textId="77777777" w:rsidR="00FA0640" w:rsidRPr="00F83C11" w:rsidRDefault="00FA0640" w:rsidP="00354EE1">
            <w:pPr>
              <w:numPr>
                <w:ilvl w:val="0"/>
                <w:numId w:val="41"/>
              </w:numPr>
              <w:autoSpaceDE/>
              <w:autoSpaceDN/>
              <w:adjustRightInd/>
              <w:snapToGrid/>
              <w:spacing w:after="0"/>
              <w:jc w:val="left"/>
              <w:rPr>
                <w:rFonts w:eastAsia="Batang"/>
                <w:sz w:val="20"/>
                <w:szCs w:val="20"/>
                <w:lang w:val="fi-FI"/>
              </w:rPr>
            </w:pPr>
            <w:r w:rsidRPr="00F83C11">
              <w:rPr>
                <w:rFonts w:eastAsia="Batang"/>
                <w:sz w:val="20"/>
                <w:szCs w:val="20"/>
                <w:lang w:val="fi-FI"/>
              </w:rPr>
              <w:t>For coexistence with legacy PDSCH, dynamic resource sharing can be realized for all PEI candidates if PDSCH is scheduled by DCI format 1_1</w:t>
            </w:r>
          </w:p>
          <w:p w14:paraId="36AAF5AD" w14:textId="77777777" w:rsidR="00FA0640" w:rsidRPr="00F83C11" w:rsidRDefault="00FA0640" w:rsidP="00354EE1">
            <w:pPr>
              <w:numPr>
                <w:ilvl w:val="1"/>
                <w:numId w:val="41"/>
              </w:numPr>
              <w:autoSpaceDE/>
              <w:autoSpaceDN/>
              <w:adjustRightInd/>
              <w:snapToGrid/>
              <w:spacing w:after="0"/>
              <w:jc w:val="left"/>
              <w:rPr>
                <w:rFonts w:eastAsia="Batang"/>
                <w:sz w:val="20"/>
                <w:szCs w:val="20"/>
                <w:lang w:val="fi-FI"/>
              </w:rPr>
            </w:pPr>
            <w:r w:rsidRPr="00F83C11">
              <w:rPr>
                <w:rFonts w:eastAsia="Batang"/>
                <w:sz w:val="20"/>
                <w:szCs w:val="20"/>
                <w:lang w:val="fi-FI"/>
              </w:rPr>
              <w:t>For PDCCH based PEI, CORESET-level rate matching can be realized for the PDSCH as per mandatory capability  </w:t>
            </w:r>
          </w:p>
          <w:p w14:paraId="579FB421" w14:textId="77777777" w:rsidR="00FA0640" w:rsidRPr="00F83C11" w:rsidRDefault="00FA0640" w:rsidP="00354EE1">
            <w:pPr>
              <w:numPr>
                <w:ilvl w:val="1"/>
                <w:numId w:val="41"/>
              </w:numPr>
              <w:autoSpaceDE/>
              <w:autoSpaceDN/>
              <w:adjustRightInd/>
              <w:snapToGrid/>
              <w:spacing w:after="0"/>
              <w:jc w:val="left"/>
              <w:rPr>
                <w:rFonts w:eastAsia="Batang"/>
                <w:sz w:val="20"/>
                <w:szCs w:val="20"/>
                <w:lang w:val="fi-FI"/>
              </w:rPr>
            </w:pPr>
            <w:r w:rsidRPr="00F83C11">
              <w:rPr>
                <w:rFonts w:eastAsia="Batang"/>
                <w:sz w:val="20"/>
                <w:szCs w:val="20"/>
                <w:lang w:val="fi-FI"/>
              </w:rPr>
              <w:lastRenderedPageBreak/>
              <w:t>For SSS-based PEI, CORESET-level rate matching may be realized for the PDSCH as per mandatory capability, depending on the design of SSS-based PEI and UE capability regarding number of supported CORESETs  </w:t>
            </w:r>
          </w:p>
          <w:p w14:paraId="24CE3E5E" w14:textId="77777777" w:rsidR="00FA0640" w:rsidRPr="00F83C11" w:rsidRDefault="00FA0640" w:rsidP="00354EE1">
            <w:pPr>
              <w:numPr>
                <w:ilvl w:val="1"/>
                <w:numId w:val="41"/>
              </w:numPr>
              <w:autoSpaceDE/>
              <w:autoSpaceDN/>
              <w:adjustRightInd/>
              <w:snapToGrid/>
              <w:spacing w:after="0"/>
              <w:jc w:val="left"/>
              <w:rPr>
                <w:rFonts w:eastAsia="Batang"/>
                <w:sz w:val="20"/>
                <w:szCs w:val="20"/>
                <w:lang w:val="fi-FI"/>
              </w:rPr>
            </w:pPr>
            <w:r w:rsidRPr="00F83C11">
              <w:rPr>
                <w:rFonts w:eastAsia="Batang"/>
                <w:sz w:val="20"/>
                <w:szCs w:val="20"/>
                <w:lang w:val="fi-FI"/>
              </w:rPr>
              <w:t>For TRS/CSI-RS based PEI, RE-level rate matching can be realized for the PDSCH as per mandatory capability</w:t>
            </w:r>
          </w:p>
          <w:p w14:paraId="173B509A" w14:textId="77777777" w:rsidR="00FA0640" w:rsidRPr="00F83C11" w:rsidRDefault="00FA0640" w:rsidP="00354EE1">
            <w:pPr>
              <w:numPr>
                <w:ilvl w:val="1"/>
                <w:numId w:val="41"/>
              </w:numPr>
              <w:autoSpaceDE/>
              <w:autoSpaceDN/>
              <w:adjustRightInd/>
              <w:snapToGrid/>
              <w:spacing w:after="0"/>
              <w:jc w:val="left"/>
              <w:rPr>
                <w:rFonts w:eastAsia="Batang"/>
                <w:sz w:val="20"/>
                <w:szCs w:val="20"/>
                <w:lang w:val="fi-FI"/>
              </w:rPr>
            </w:pPr>
            <w:r w:rsidRPr="00F83C11">
              <w:rPr>
                <w:rFonts w:eastAsia="Batang"/>
                <w:sz w:val="20"/>
                <w:szCs w:val="20"/>
                <w:lang w:val="fi-FI"/>
              </w:rPr>
              <w:t>When PDSCH is not scheduled by DCI format 1_1, it is up to gNB implementation whether and how PEI is transmitted in PDSCH resource</w:t>
            </w:r>
          </w:p>
        </w:tc>
      </w:tr>
    </w:tbl>
    <w:p w14:paraId="7F229213" w14:textId="4AF945A0" w:rsidR="00FA0640" w:rsidRDefault="00E8755A" w:rsidP="00FA0640">
      <w:pPr>
        <w:rPr>
          <w:lang w:eastAsia="zh-CN"/>
        </w:rPr>
      </w:pPr>
      <w:r>
        <w:rPr>
          <w:lang w:eastAsia="zh-CN"/>
        </w:rPr>
        <w:lastRenderedPageBreak/>
        <w:t>In our view, t</w:t>
      </w:r>
      <w:r w:rsidR="00FA0640">
        <w:rPr>
          <w:lang w:eastAsia="zh-CN"/>
        </w:rPr>
        <w:t xml:space="preserve">he </w:t>
      </w:r>
      <w:r>
        <w:rPr>
          <w:lang w:eastAsia="zh-CN"/>
        </w:rPr>
        <w:t>PEI transmission probability</w:t>
      </w:r>
      <w:r w:rsidR="00FA0640">
        <w:rPr>
          <w:lang w:eastAsia="zh-CN"/>
        </w:rPr>
        <w:t xml:space="preserve"> </w:t>
      </w:r>
      <w:r>
        <w:rPr>
          <w:lang w:eastAsia="zh-CN"/>
        </w:rPr>
        <w:t>for Behv-A and Behv-B are</w:t>
      </w:r>
      <w:r w:rsidR="00FA0640">
        <w:rPr>
          <w:lang w:eastAsia="zh-CN"/>
        </w:rPr>
        <w:t xml:space="preserve"> different.</w:t>
      </w:r>
    </w:p>
    <w:p w14:paraId="6C4ADC5C" w14:textId="77777777" w:rsidR="00FA0640" w:rsidRDefault="00FA0640" w:rsidP="00354EE1">
      <w:pPr>
        <w:pStyle w:val="ListParagraph"/>
        <w:numPr>
          <w:ilvl w:val="0"/>
          <w:numId w:val="30"/>
        </w:numPr>
        <w:ind w:firstLineChars="0"/>
        <w:rPr>
          <w:lang w:eastAsia="zh-CN"/>
        </w:rPr>
      </w:pPr>
      <w:r>
        <w:rPr>
          <w:rFonts w:hint="eastAsia"/>
          <w:lang w:eastAsia="zh-CN"/>
        </w:rPr>
        <w:t>Behv-A</w:t>
      </w:r>
    </w:p>
    <w:p w14:paraId="28929955" w14:textId="77777777" w:rsidR="00CA1597" w:rsidRDefault="00CA1597" w:rsidP="00354EE1">
      <w:pPr>
        <w:pStyle w:val="ListParagraph"/>
        <w:numPr>
          <w:ilvl w:val="1"/>
          <w:numId w:val="30"/>
        </w:numPr>
        <w:ind w:firstLineChars="0"/>
        <w:rPr>
          <w:lang w:eastAsia="zh-CN"/>
        </w:rPr>
      </w:pPr>
      <w:r>
        <w:rPr>
          <w:lang w:eastAsia="zh-CN"/>
        </w:rPr>
        <w:t>For s</w:t>
      </w:r>
      <w:r w:rsidR="00FA0640">
        <w:rPr>
          <w:lang w:eastAsia="zh-CN"/>
        </w:rPr>
        <w:t>equence-based</w:t>
      </w:r>
      <w:r>
        <w:rPr>
          <w:lang w:eastAsia="zh-CN"/>
        </w:rPr>
        <w:t xml:space="preserve"> PEI</w:t>
      </w:r>
      <w:r w:rsidR="00FA0640">
        <w:rPr>
          <w:lang w:eastAsia="zh-CN"/>
        </w:rPr>
        <w:t xml:space="preserve">: </w:t>
      </w:r>
    </w:p>
    <w:p w14:paraId="0EF4A033" w14:textId="2CEAA7B2" w:rsidR="00FA0640" w:rsidRDefault="00FA0640" w:rsidP="00354EE1">
      <w:pPr>
        <w:pStyle w:val="ListParagraph"/>
        <w:numPr>
          <w:ilvl w:val="2"/>
          <w:numId w:val="30"/>
        </w:numPr>
        <w:ind w:firstLineChars="0"/>
        <w:rPr>
          <w:lang w:eastAsia="zh-CN"/>
        </w:rPr>
      </w:pPr>
      <w:r w:rsidRPr="00432C20">
        <w:rPr>
          <w:lang w:eastAsia="zh-CN"/>
        </w:rPr>
        <w:t>Dynamic rate-matching in PDSCH</w:t>
      </w:r>
      <w:r w:rsidR="00BC3B0F">
        <w:rPr>
          <w:lang w:eastAsia="zh-CN"/>
        </w:rPr>
        <w:t xml:space="preserve">. </w:t>
      </w:r>
      <w:r w:rsidR="00BC3B0F" w:rsidRPr="00BC3B0F">
        <w:rPr>
          <w:color w:val="FF0000"/>
          <w:lang w:eastAsia="zh-CN"/>
        </w:rPr>
        <w:t>The PEI transmission probability i</w:t>
      </w:r>
      <w:r w:rsidR="00840E8A">
        <w:rPr>
          <w:color w:val="FF0000"/>
          <w:lang w:eastAsia="zh-CN"/>
        </w:rPr>
        <w:t xml:space="preserve">s equal to paging rate of </w:t>
      </w:r>
      <w:r w:rsidR="00BC3B0F" w:rsidRPr="00BC3B0F">
        <w:rPr>
          <w:color w:val="FF0000"/>
          <w:lang w:eastAsia="zh-CN"/>
        </w:rPr>
        <w:t>subgroup</w:t>
      </w:r>
      <w:r w:rsidR="00BC3B0F">
        <w:rPr>
          <w:lang w:eastAsia="zh-CN"/>
        </w:rPr>
        <w:t>.</w:t>
      </w:r>
    </w:p>
    <w:p w14:paraId="2AF5F3A5" w14:textId="77777777" w:rsidR="00CA1597" w:rsidRDefault="00CA1597" w:rsidP="00354EE1">
      <w:pPr>
        <w:pStyle w:val="ListParagraph"/>
        <w:numPr>
          <w:ilvl w:val="1"/>
          <w:numId w:val="30"/>
        </w:numPr>
        <w:ind w:firstLineChars="0"/>
        <w:rPr>
          <w:lang w:eastAsia="zh-CN"/>
        </w:rPr>
      </w:pPr>
      <w:r>
        <w:rPr>
          <w:lang w:eastAsia="zh-CN"/>
        </w:rPr>
        <w:t xml:space="preserve">For </w:t>
      </w:r>
      <w:r w:rsidR="00FA0640">
        <w:rPr>
          <w:lang w:eastAsia="zh-CN"/>
        </w:rPr>
        <w:t>DCI-based</w:t>
      </w:r>
      <w:r>
        <w:rPr>
          <w:lang w:eastAsia="zh-CN"/>
        </w:rPr>
        <w:t xml:space="preserve"> PEI</w:t>
      </w:r>
      <w:r w:rsidR="00FA0640">
        <w:rPr>
          <w:lang w:eastAsia="zh-CN"/>
        </w:rPr>
        <w:t xml:space="preserve">: </w:t>
      </w:r>
    </w:p>
    <w:p w14:paraId="59B271DC" w14:textId="23DB3882" w:rsidR="00FA0640" w:rsidRDefault="00FA0640" w:rsidP="00354EE1">
      <w:pPr>
        <w:pStyle w:val="ListParagraph"/>
        <w:numPr>
          <w:ilvl w:val="2"/>
          <w:numId w:val="30"/>
        </w:numPr>
        <w:ind w:firstLineChars="0"/>
        <w:rPr>
          <w:lang w:eastAsia="zh-CN"/>
        </w:rPr>
      </w:pPr>
      <w:r w:rsidRPr="00432C20">
        <w:rPr>
          <w:lang w:eastAsia="zh-CN"/>
        </w:rPr>
        <w:t>PEI is transmitted as a Rel-15 PDCCH in a CORESET when a UE group is paged</w:t>
      </w:r>
      <w:r>
        <w:rPr>
          <w:lang w:eastAsia="zh-CN"/>
        </w:rPr>
        <w:t>, or dynamic rate-matching in PDSCH</w:t>
      </w:r>
      <w:r w:rsidR="00BC3B0F">
        <w:rPr>
          <w:lang w:eastAsia="zh-CN"/>
        </w:rPr>
        <w:t xml:space="preserve">. </w:t>
      </w:r>
      <w:r w:rsidR="00BC3B0F" w:rsidRPr="00BC3B0F">
        <w:rPr>
          <w:color w:val="FF0000"/>
          <w:lang w:eastAsia="zh-CN"/>
        </w:rPr>
        <w:t xml:space="preserve">The PEI transmission probability is equal </w:t>
      </w:r>
      <w:r w:rsidR="00367A21">
        <w:rPr>
          <w:color w:val="FF0000"/>
          <w:lang w:eastAsia="zh-CN"/>
        </w:rPr>
        <w:t xml:space="preserve">to paging rate of group. </w:t>
      </w:r>
      <w:r w:rsidR="00367A21" w:rsidRPr="00E8755A">
        <w:rPr>
          <w:lang w:eastAsia="zh-CN"/>
        </w:rPr>
        <w:t xml:space="preserve">It is assumed that </w:t>
      </w:r>
      <w:r w:rsidR="00840E8A" w:rsidRPr="00E8755A">
        <w:rPr>
          <w:lang w:eastAsia="zh-CN"/>
        </w:rPr>
        <w:t xml:space="preserve">wakeup indication of UE </w:t>
      </w:r>
      <w:r w:rsidR="00367A21" w:rsidRPr="00E8755A">
        <w:rPr>
          <w:lang w:eastAsia="zh-CN"/>
        </w:rPr>
        <w:t>subgroup is carried by DCI bits</w:t>
      </w:r>
      <w:r w:rsidR="00BC3B0F" w:rsidRPr="00E8755A">
        <w:rPr>
          <w:lang w:eastAsia="zh-CN"/>
        </w:rPr>
        <w:t>.</w:t>
      </w:r>
    </w:p>
    <w:p w14:paraId="2DC6DAA4" w14:textId="77777777" w:rsidR="00FA0640" w:rsidRDefault="00FA0640" w:rsidP="00354EE1">
      <w:pPr>
        <w:pStyle w:val="ListParagraph"/>
        <w:numPr>
          <w:ilvl w:val="0"/>
          <w:numId w:val="30"/>
        </w:numPr>
        <w:ind w:firstLineChars="0"/>
        <w:rPr>
          <w:lang w:eastAsia="zh-CN"/>
        </w:rPr>
      </w:pPr>
      <w:r>
        <w:rPr>
          <w:lang w:eastAsia="zh-CN"/>
        </w:rPr>
        <w:t>Behv-B</w:t>
      </w:r>
    </w:p>
    <w:p w14:paraId="7D7E1B99" w14:textId="77777777" w:rsidR="00CA1597" w:rsidRDefault="00CA1597" w:rsidP="00354EE1">
      <w:pPr>
        <w:pStyle w:val="ListParagraph"/>
        <w:numPr>
          <w:ilvl w:val="1"/>
          <w:numId w:val="30"/>
        </w:numPr>
        <w:ind w:firstLineChars="0"/>
        <w:rPr>
          <w:lang w:eastAsia="zh-CN"/>
        </w:rPr>
      </w:pPr>
      <w:r>
        <w:rPr>
          <w:lang w:eastAsia="zh-CN"/>
        </w:rPr>
        <w:t>For s</w:t>
      </w:r>
      <w:r w:rsidR="00FA0640">
        <w:rPr>
          <w:lang w:eastAsia="zh-CN"/>
        </w:rPr>
        <w:t>equence-based</w:t>
      </w:r>
      <w:r>
        <w:rPr>
          <w:lang w:eastAsia="zh-CN"/>
        </w:rPr>
        <w:t xml:space="preserve"> PEI: </w:t>
      </w:r>
    </w:p>
    <w:p w14:paraId="40BE97A0" w14:textId="36E154C7" w:rsidR="00FA0640" w:rsidRDefault="00FA0640" w:rsidP="00354EE1">
      <w:pPr>
        <w:pStyle w:val="ListParagraph"/>
        <w:numPr>
          <w:ilvl w:val="2"/>
          <w:numId w:val="30"/>
        </w:numPr>
        <w:ind w:firstLineChars="0"/>
        <w:rPr>
          <w:lang w:eastAsia="zh-CN"/>
        </w:rPr>
      </w:pPr>
      <w:r>
        <w:rPr>
          <w:lang w:eastAsia="zh-CN"/>
        </w:rPr>
        <w:t>Semi-static</w:t>
      </w:r>
      <w:r w:rsidRPr="00432C20">
        <w:rPr>
          <w:lang w:eastAsia="zh-CN"/>
        </w:rPr>
        <w:t xml:space="preserve"> rate-matching in PDSCH</w:t>
      </w:r>
      <w:r w:rsidR="00BC3B0F">
        <w:rPr>
          <w:lang w:eastAsia="zh-CN"/>
        </w:rPr>
        <w:t xml:space="preserve">. </w:t>
      </w:r>
      <w:r w:rsidR="00BC3B0F" w:rsidRPr="00CA1597">
        <w:rPr>
          <w:color w:val="FF0000"/>
          <w:lang w:eastAsia="zh-CN"/>
        </w:rPr>
        <w:t>The PEI transmission probability is equal to 1</w:t>
      </w:r>
      <w:r w:rsidR="00BC3B0F">
        <w:rPr>
          <w:lang w:eastAsia="zh-CN"/>
        </w:rPr>
        <w:t>.</w:t>
      </w:r>
    </w:p>
    <w:p w14:paraId="13721B88" w14:textId="77777777" w:rsidR="00CA1597" w:rsidRDefault="00CA1597" w:rsidP="00354EE1">
      <w:pPr>
        <w:pStyle w:val="ListParagraph"/>
        <w:numPr>
          <w:ilvl w:val="1"/>
          <w:numId w:val="30"/>
        </w:numPr>
        <w:ind w:firstLineChars="0"/>
        <w:rPr>
          <w:lang w:eastAsia="zh-CN"/>
        </w:rPr>
      </w:pPr>
      <w:r>
        <w:rPr>
          <w:lang w:eastAsia="zh-CN"/>
        </w:rPr>
        <w:t xml:space="preserve">For </w:t>
      </w:r>
      <w:r w:rsidR="00FA0640">
        <w:rPr>
          <w:lang w:eastAsia="zh-CN"/>
        </w:rPr>
        <w:t>DCI-based</w:t>
      </w:r>
      <w:r>
        <w:rPr>
          <w:lang w:eastAsia="zh-CN"/>
        </w:rPr>
        <w:t xml:space="preserve"> PEI</w:t>
      </w:r>
      <w:r w:rsidR="00FA0640">
        <w:rPr>
          <w:lang w:eastAsia="zh-CN"/>
        </w:rPr>
        <w:t xml:space="preserve">: </w:t>
      </w:r>
    </w:p>
    <w:p w14:paraId="6ACBAAFE" w14:textId="69F5BD75" w:rsidR="00FA0640" w:rsidRDefault="00FA0640" w:rsidP="00354EE1">
      <w:pPr>
        <w:pStyle w:val="ListParagraph"/>
        <w:numPr>
          <w:ilvl w:val="2"/>
          <w:numId w:val="30"/>
        </w:numPr>
        <w:ind w:firstLineChars="0"/>
        <w:rPr>
          <w:lang w:eastAsia="zh-CN"/>
        </w:rPr>
      </w:pPr>
      <w:r w:rsidRPr="00071253">
        <w:rPr>
          <w:lang w:eastAsia="zh-CN"/>
        </w:rPr>
        <w:t>PEI is always transmitted as a Rel-15 PDCCH in a CORESET</w:t>
      </w:r>
      <w:r>
        <w:rPr>
          <w:lang w:eastAsia="zh-CN"/>
        </w:rPr>
        <w:t>, or semi-static rate-matching in PDSCH</w:t>
      </w:r>
      <w:r w:rsidR="00BC3B0F">
        <w:rPr>
          <w:lang w:eastAsia="zh-CN"/>
        </w:rPr>
        <w:t>.</w:t>
      </w:r>
      <w:r w:rsidR="00BC3B0F" w:rsidRPr="00BC3B0F">
        <w:rPr>
          <w:color w:val="FF0000"/>
          <w:lang w:eastAsia="zh-CN"/>
        </w:rPr>
        <w:t xml:space="preserve"> The PEI transmission probability is equal to </w:t>
      </w:r>
      <w:r w:rsidR="00BC3B0F">
        <w:rPr>
          <w:color w:val="FF0000"/>
          <w:lang w:eastAsia="zh-CN"/>
        </w:rPr>
        <w:t>1</w:t>
      </w:r>
      <w:r w:rsidR="00BC3B0F">
        <w:rPr>
          <w:lang w:eastAsia="zh-CN"/>
        </w:rPr>
        <w:t>.</w:t>
      </w:r>
    </w:p>
    <w:p w14:paraId="00EBBE7B" w14:textId="77777777" w:rsidR="00FA0640" w:rsidRPr="00FA0640" w:rsidRDefault="00FA0640" w:rsidP="00F22E9A">
      <w:pPr>
        <w:rPr>
          <w:lang w:eastAsia="zh-CN"/>
        </w:rPr>
      </w:pPr>
    </w:p>
    <w:p w14:paraId="5A0C08FD" w14:textId="1C17B52A" w:rsidR="00F22E9A" w:rsidRDefault="00F22E9A" w:rsidP="00F22E9A">
      <w:pPr>
        <w:pStyle w:val="Heading3"/>
        <w:rPr>
          <w:lang w:eastAsia="zh-CN"/>
        </w:rPr>
      </w:pPr>
      <w:r>
        <w:rPr>
          <w:lang w:eastAsia="zh-CN"/>
        </w:rPr>
        <w:t xml:space="preserve">Assumption of </w:t>
      </w:r>
      <w:r w:rsidR="00BC3B0F">
        <w:rPr>
          <w:shd w:val="clear" w:color="auto" w:fill="FFFFFF"/>
        </w:rPr>
        <w:t>the number of groups per PEI</w:t>
      </w:r>
      <w:r w:rsidR="0039352D">
        <w:rPr>
          <w:shd w:val="clear" w:color="auto" w:fill="FFFFFF"/>
        </w:rPr>
        <w:t xml:space="preserve"> without subgrouping</w:t>
      </w:r>
    </w:p>
    <w:p w14:paraId="3614651D" w14:textId="176AACA4" w:rsidR="00F22E9A" w:rsidRPr="004416D7" w:rsidRDefault="00E8755A" w:rsidP="00F22E9A">
      <w:pPr>
        <w:rPr>
          <w:lang w:eastAsia="zh-CN"/>
        </w:rPr>
      </w:pPr>
      <w:r>
        <w:rPr>
          <w:lang w:eastAsia="zh-CN"/>
        </w:rPr>
        <w:t>Without UE subgrouping, t</w:t>
      </w:r>
      <w:r w:rsidR="00F22E9A">
        <w:rPr>
          <w:lang w:eastAsia="zh-CN"/>
        </w:rPr>
        <w:t xml:space="preserve">he assumption of </w:t>
      </w:r>
      <w:r w:rsidR="00367A21">
        <w:rPr>
          <w:lang w:eastAsia="zh-CN"/>
        </w:rPr>
        <w:t xml:space="preserve">the number of groups per </w:t>
      </w:r>
      <w:r w:rsidR="00F22E9A">
        <w:rPr>
          <w:lang w:eastAsia="zh-CN"/>
        </w:rPr>
        <w:t>PEI is listed as follows.</w:t>
      </w:r>
    </w:p>
    <w:p w14:paraId="4777CC85" w14:textId="60994F4B" w:rsidR="00F22E9A" w:rsidRDefault="009B6481" w:rsidP="0039352D">
      <w:pPr>
        <w:pStyle w:val="ListParagraph"/>
        <w:numPr>
          <w:ilvl w:val="0"/>
          <w:numId w:val="30"/>
        </w:numPr>
        <w:ind w:firstLineChars="0"/>
        <w:rPr>
          <w:lang w:eastAsia="zh-CN"/>
        </w:rPr>
      </w:pPr>
      <w:r>
        <w:rPr>
          <w:rFonts w:hint="eastAsia"/>
          <w:lang w:eastAsia="zh-CN"/>
        </w:rPr>
        <w:t>Behv-A</w:t>
      </w:r>
    </w:p>
    <w:p w14:paraId="649CF0A6" w14:textId="15896484" w:rsidR="005C4BB4" w:rsidRDefault="005C4BB4" w:rsidP="0039352D">
      <w:pPr>
        <w:pStyle w:val="ListParagraph"/>
        <w:numPr>
          <w:ilvl w:val="1"/>
          <w:numId w:val="30"/>
        </w:numPr>
        <w:ind w:firstLineChars="0"/>
        <w:rPr>
          <w:lang w:eastAsia="zh-CN"/>
        </w:rPr>
      </w:pPr>
      <w:r>
        <w:rPr>
          <w:rFonts w:hint="eastAsia"/>
          <w:lang w:eastAsia="zh-CN"/>
        </w:rPr>
        <w:t>For sequence-based PEI:</w:t>
      </w:r>
      <w:r w:rsidR="008562C9">
        <w:rPr>
          <w:lang w:eastAsia="zh-CN"/>
        </w:rPr>
        <w:t xml:space="preserve"> </w:t>
      </w:r>
    </w:p>
    <w:p w14:paraId="75B8173B" w14:textId="7DF505E3" w:rsidR="008D117F" w:rsidRPr="001F6E6F" w:rsidRDefault="00C81794" w:rsidP="0039352D">
      <w:pPr>
        <w:pStyle w:val="ListParagraph"/>
        <w:numPr>
          <w:ilvl w:val="2"/>
          <w:numId w:val="30"/>
        </w:numPr>
        <w:ind w:firstLineChars="0"/>
        <w:rPr>
          <w:lang w:eastAsia="zh-CN"/>
        </w:rPr>
      </w:pPr>
      <w:r>
        <w:rPr>
          <w:color w:val="FF0000"/>
          <w:lang w:eastAsia="zh-CN"/>
        </w:rPr>
        <w:t>There is 1 group corresponding to one PEI</w:t>
      </w:r>
      <w:r w:rsidR="00E8755A">
        <w:rPr>
          <w:color w:val="FF0000"/>
          <w:lang w:eastAsia="zh-CN"/>
        </w:rPr>
        <w:t xml:space="preserve">. </w:t>
      </w:r>
      <w:r w:rsidR="00E8755A" w:rsidRPr="00E8755A">
        <w:rPr>
          <w:lang w:eastAsia="zh-CN"/>
        </w:rPr>
        <w:t>We assume there is one PEI associated to a PO</w:t>
      </w:r>
      <w:r>
        <w:rPr>
          <w:color w:val="FF0000"/>
          <w:lang w:eastAsia="zh-CN"/>
        </w:rPr>
        <w:t>.</w:t>
      </w:r>
    </w:p>
    <w:p w14:paraId="4E9B1D8B" w14:textId="79548AB6" w:rsidR="005C4BB4" w:rsidRDefault="005C4BB4" w:rsidP="0039352D">
      <w:pPr>
        <w:pStyle w:val="ListParagraph"/>
        <w:numPr>
          <w:ilvl w:val="1"/>
          <w:numId w:val="30"/>
        </w:numPr>
        <w:ind w:firstLineChars="0"/>
        <w:rPr>
          <w:lang w:eastAsia="zh-CN"/>
        </w:rPr>
      </w:pPr>
      <w:r>
        <w:rPr>
          <w:rFonts w:hint="eastAsia"/>
          <w:lang w:eastAsia="zh-CN"/>
        </w:rPr>
        <w:t xml:space="preserve">For </w:t>
      </w:r>
      <w:r>
        <w:rPr>
          <w:lang w:eastAsia="zh-CN"/>
        </w:rPr>
        <w:t>DCI</w:t>
      </w:r>
      <w:r>
        <w:rPr>
          <w:rFonts w:hint="eastAsia"/>
          <w:lang w:eastAsia="zh-CN"/>
        </w:rPr>
        <w:t>-based PEI:</w:t>
      </w:r>
    </w:p>
    <w:p w14:paraId="6549F48D" w14:textId="274B4AA1" w:rsidR="008D117F" w:rsidRPr="001F6E6F" w:rsidRDefault="00C81794" w:rsidP="0039352D">
      <w:pPr>
        <w:pStyle w:val="ListParagraph"/>
        <w:numPr>
          <w:ilvl w:val="2"/>
          <w:numId w:val="30"/>
        </w:numPr>
        <w:ind w:firstLineChars="0"/>
        <w:rPr>
          <w:lang w:eastAsia="zh-CN"/>
        </w:rPr>
      </w:pPr>
      <w:r>
        <w:rPr>
          <w:color w:val="FF0000"/>
          <w:lang w:eastAsia="zh-CN"/>
        </w:rPr>
        <w:t xml:space="preserve">There is </w:t>
      </w:r>
      <w:r w:rsidR="00E028D3">
        <w:rPr>
          <w:color w:val="FF0000"/>
          <w:lang w:eastAsia="zh-CN"/>
        </w:rPr>
        <w:t>1</w:t>
      </w:r>
      <w:r>
        <w:rPr>
          <w:color w:val="FF0000"/>
          <w:lang w:eastAsia="zh-CN"/>
        </w:rPr>
        <w:t xml:space="preserve"> group corresponding to one PEI.</w:t>
      </w:r>
      <w:r w:rsidR="00E8755A">
        <w:rPr>
          <w:color w:val="FF0000"/>
          <w:lang w:eastAsia="zh-CN"/>
        </w:rPr>
        <w:t xml:space="preserve"> </w:t>
      </w:r>
      <w:r w:rsidR="00E8755A" w:rsidRPr="00E8755A">
        <w:rPr>
          <w:lang w:eastAsia="zh-CN"/>
        </w:rPr>
        <w:t>We assume there is one PEI associated to a PO</w:t>
      </w:r>
      <w:r w:rsidR="00E8755A">
        <w:rPr>
          <w:lang w:eastAsia="zh-CN"/>
        </w:rPr>
        <w:t>.</w:t>
      </w:r>
    </w:p>
    <w:p w14:paraId="2ACC6A1B" w14:textId="718B742E" w:rsidR="00F22E9A" w:rsidRDefault="00F22E9A" w:rsidP="0039352D">
      <w:pPr>
        <w:pStyle w:val="ListParagraph"/>
        <w:numPr>
          <w:ilvl w:val="0"/>
          <w:numId w:val="30"/>
        </w:numPr>
        <w:ind w:firstLineChars="0"/>
        <w:rPr>
          <w:lang w:eastAsia="zh-CN"/>
        </w:rPr>
      </w:pPr>
      <w:r>
        <w:rPr>
          <w:rFonts w:hint="eastAsia"/>
          <w:lang w:eastAsia="zh-CN"/>
        </w:rPr>
        <w:t>Behv-</w:t>
      </w:r>
      <w:r>
        <w:rPr>
          <w:lang w:eastAsia="zh-CN"/>
        </w:rPr>
        <w:t>B</w:t>
      </w:r>
    </w:p>
    <w:p w14:paraId="3D9EA781" w14:textId="77777777" w:rsidR="00CA1597" w:rsidRDefault="00CA1597" w:rsidP="0039352D">
      <w:pPr>
        <w:pStyle w:val="ListParagraph"/>
        <w:numPr>
          <w:ilvl w:val="1"/>
          <w:numId w:val="30"/>
        </w:numPr>
        <w:ind w:firstLineChars="0"/>
        <w:rPr>
          <w:lang w:eastAsia="zh-CN"/>
        </w:rPr>
      </w:pPr>
      <w:r>
        <w:rPr>
          <w:rFonts w:hint="eastAsia"/>
          <w:lang w:eastAsia="zh-CN"/>
        </w:rPr>
        <w:t>For sequence-based PEI:</w:t>
      </w:r>
    </w:p>
    <w:p w14:paraId="59B3929D" w14:textId="0F1EAFCF" w:rsidR="00CA1597" w:rsidRPr="001F6E6F" w:rsidRDefault="008562C9" w:rsidP="0039352D">
      <w:pPr>
        <w:pStyle w:val="ListParagraph"/>
        <w:numPr>
          <w:ilvl w:val="2"/>
          <w:numId w:val="30"/>
        </w:numPr>
        <w:ind w:firstLineChars="0"/>
        <w:rPr>
          <w:lang w:eastAsia="zh-CN"/>
        </w:rPr>
      </w:pPr>
      <w:r>
        <w:rPr>
          <w:color w:val="FF0000"/>
          <w:lang w:eastAsia="zh-CN"/>
        </w:rPr>
        <w:t>There is 1 group corresponding to one PEI.</w:t>
      </w:r>
      <w:r w:rsidR="00E8755A">
        <w:rPr>
          <w:color w:val="FF0000"/>
          <w:lang w:eastAsia="zh-CN"/>
        </w:rPr>
        <w:t xml:space="preserve"> </w:t>
      </w:r>
      <w:r w:rsidR="00E8755A" w:rsidRPr="00E8755A">
        <w:rPr>
          <w:lang w:eastAsia="zh-CN"/>
        </w:rPr>
        <w:t>We assume there is one PEI associated to a PO</w:t>
      </w:r>
      <w:r w:rsidR="00E8755A">
        <w:rPr>
          <w:lang w:eastAsia="zh-CN"/>
        </w:rPr>
        <w:t>.</w:t>
      </w:r>
    </w:p>
    <w:p w14:paraId="0AC0F508" w14:textId="77777777" w:rsidR="00CA1597" w:rsidRDefault="00CA1597" w:rsidP="0039352D">
      <w:pPr>
        <w:pStyle w:val="ListParagraph"/>
        <w:numPr>
          <w:ilvl w:val="1"/>
          <w:numId w:val="30"/>
        </w:numPr>
        <w:ind w:firstLineChars="0"/>
        <w:rPr>
          <w:lang w:eastAsia="zh-CN"/>
        </w:rPr>
      </w:pPr>
      <w:r>
        <w:rPr>
          <w:rFonts w:hint="eastAsia"/>
          <w:lang w:eastAsia="zh-CN"/>
        </w:rPr>
        <w:t xml:space="preserve">For </w:t>
      </w:r>
      <w:r>
        <w:rPr>
          <w:lang w:eastAsia="zh-CN"/>
        </w:rPr>
        <w:t>DCI</w:t>
      </w:r>
      <w:r>
        <w:rPr>
          <w:rFonts w:hint="eastAsia"/>
          <w:lang w:eastAsia="zh-CN"/>
        </w:rPr>
        <w:t>-based PEI:</w:t>
      </w:r>
    </w:p>
    <w:p w14:paraId="2F689AE3" w14:textId="2A6F6912" w:rsidR="00CA1597" w:rsidRPr="0039352D" w:rsidRDefault="008562C9" w:rsidP="0039352D">
      <w:pPr>
        <w:pStyle w:val="ListParagraph"/>
        <w:numPr>
          <w:ilvl w:val="2"/>
          <w:numId w:val="30"/>
        </w:numPr>
        <w:ind w:firstLineChars="0"/>
        <w:rPr>
          <w:lang w:eastAsia="zh-CN"/>
        </w:rPr>
      </w:pPr>
      <w:r>
        <w:rPr>
          <w:color w:val="FF0000"/>
          <w:lang w:eastAsia="zh-CN"/>
        </w:rPr>
        <w:t>There is 12 group corresponding to one PEI.</w:t>
      </w:r>
      <w:r w:rsidR="00E8755A">
        <w:rPr>
          <w:color w:val="FF0000"/>
          <w:lang w:eastAsia="zh-CN"/>
        </w:rPr>
        <w:t xml:space="preserve"> </w:t>
      </w:r>
      <w:r w:rsidR="00E8755A" w:rsidRPr="00E8755A">
        <w:rPr>
          <w:lang w:eastAsia="zh-CN"/>
        </w:rPr>
        <w:t xml:space="preserve">We assume there is one PEI associated to </w:t>
      </w:r>
      <w:r w:rsidR="00E8755A">
        <w:rPr>
          <w:lang w:eastAsia="zh-CN"/>
        </w:rPr>
        <w:t>12</w:t>
      </w:r>
      <w:r w:rsidR="00E8755A" w:rsidRPr="00E8755A">
        <w:rPr>
          <w:lang w:eastAsia="zh-CN"/>
        </w:rPr>
        <w:t xml:space="preserve"> PO</w:t>
      </w:r>
      <w:r w:rsidR="00E8755A">
        <w:rPr>
          <w:lang w:eastAsia="zh-CN"/>
        </w:rPr>
        <w:t>s.</w:t>
      </w:r>
    </w:p>
    <w:p w14:paraId="20ED78DB" w14:textId="77777777" w:rsidR="0039352D" w:rsidRPr="001F6E6F" w:rsidRDefault="0039352D" w:rsidP="0039352D">
      <w:pPr>
        <w:rPr>
          <w:lang w:eastAsia="zh-CN"/>
        </w:rPr>
      </w:pPr>
    </w:p>
    <w:p w14:paraId="5BBF44B9" w14:textId="674D946F" w:rsidR="00F22E9A" w:rsidRDefault="00F22E9A" w:rsidP="00F22E9A">
      <w:pPr>
        <w:pStyle w:val="Heading3"/>
        <w:rPr>
          <w:lang w:eastAsia="zh-CN"/>
        </w:rPr>
      </w:pPr>
      <w:r>
        <w:rPr>
          <w:lang w:eastAsia="zh-CN"/>
        </w:rPr>
        <w:lastRenderedPageBreak/>
        <w:t>Evaluation results</w:t>
      </w:r>
      <w:r w:rsidR="0039352D">
        <w:rPr>
          <w:lang w:eastAsia="zh-CN"/>
        </w:rPr>
        <w:t xml:space="preserve"> </w:t>
      </w:r>
      <w:r w:rsidR="0039352D">
        <w:rPr>
          <w:shd w:val="clear" w:color="auto" w:fill="FFFFFF"/>
        </w:rPr>
        <w:t>without subgrouping</w:t>
      </w:r>
    </w:p>
    <w:p w14:paraId="53BC4C5D" w14:textId="3904E058" w:rsidR="00F22E9A" w:rsidRDefault="00F22E9A" w:rsidP="00F22E9A">
      <w:pPr>
        <w:rPr>
          <w:lang w:eastAsia="zh-CN"/>
        </w:rPr>
      </w:pPr>
      <w:r>
        <w:rPr>
          <w:lang w:eastAsia="zh-CN"/>
        </w:rPr>
        <w:t xml:space="preserve">The resource overhead can be evaluated </w:t>
      </w:r>
      <w:r w:rsidR="00367A21">
        <w:rPr>
          <w:lang w:eastAsia="zh-CN"/>
        </w:rPr>
        <w:t>as follows</w:t>
      </w:r>
      <w:r>
        <w:rPr>
          <w:lang w:eastAsia="zh-CN"/>
        </w:rPr>
        <w:t>.</w:t>
      </w:r>
    </w:p>
    <w:p w14:paraId="79CA7FD9" w14:textId="147D953D" w:rsidR="00F22E9A" w:rsidRDefault="00F22E9A" w:rsidP="00FF25BD">
      <w:pPr>
        <w:pStyle w:val="ListParagraph"/>
        <w:numPr>
          <w:ilvl w:val="0"/>
          <w:numId w:val="30"/>
        </w:numPr>
        <w:ind w:firstLineChars="0"/>
        <w:rPr>
          <w:lang w:eastAsia="zh-CN"/>
        </w:rPr>
      </w:pPr>
      <w:r>
        <w:rPr>
          <w:rFonts w:hint="eastAsia"/>
          <w:lang w:eastAsia="zh-CN"/>
        </w:rPr>
        <w:t>Behv-A</w:t>
      </w:r>
    </w:p>
    <w:p w14:paraId="0D960744" w14:textId="0520C0DA" w:rsidR="00BC4837" w:rsidRDefault="00BC4837" w:rsidP="00FF25BD">
      <w:pPr>
        <w:pStyle w:val="ListParagraph"/>
        <w:numPr>
          <w:ilvl w:val="1"/>
          <w:numId w:val="30"/>
        </w:numPr>
        <w:ind w:firstLineChars="0"/>
        <w:rPr>
          <w:lang w:eastAsia="zh-CN"/>
        </w:rPr>
      </w:pPr>
      <w:r>
        <w:rPr>
          <w:rFonts w:hint="eastAsia"/>
          <w:lang w:eastAsia="zh-CN"/>
        </w:rPr>
        <w:t>F</w:t>
      </w:r>
      <w:r>
        <w:rPr>
          <w:lang w:eastAsia="zh-CN"/>
        </w:rPr>
        <w:t>o</w:t>
      </w:r>
      <w:r>
        <w:rPr>
          <w:rFonts w:hint="eastAsia"/>
          <w:lang w:eastAsia="zh-CN"/>
        </w:rPr>
        <w:t xml:space="preserve">r </w:t>
      </w:r>
      <w:r>
        <w:rPr>
          <w:lang w:eastAsia="zh-CN"/>
        </w:rPr>
        <w:t>s</w:t>
      </w:r>
      <w:r>
        <w:rPr>
          <w:rFonts w:hint="eastAsia"/>
          <w:lang w:eastAsia="zh-CN"/>
        </w:rPr>
        <w:t>equence-based PEI</w:t>
      </w:r>
      <w:r>
        <w:rPr>
          <w:lang w:eastAsia="zh-CN"/>
        </w:rPr>
        <w:t>:</w:t>
      </w:r>
    </w:p>
    <w:p w14:paraId="196A3D3C" w14:textId="3F44CAAA" w:rsidR="00F22E9A" w:rsidRPr="00197207" w:rsidRDefault="00BC4837" w:rsidP="00FF25BD">
      <w:pPr>
        <w:pStyle w:val="ListParagraph"/>
        <w:numPr>
          <w:ilvl w:val="2"/>
          <w:numId w:val="30"/>
        </w:numPr>
        <w:ind w:firstLineChars="0"/>
        <w:rPr>
          <w:color w:val="FF0000"/>
          <w:lang w:eastAsia="zh-CN"/>
        </w:rPr>
      </w:pPr>
      <w:r>
        <w:rPr>
          <w:color w:val="FF0000"/>
          <w:lang w:eastAsia="zh-CN"/>
        </w:rPr>
        <w:t>T</w:t>
      </w:r>
      <w:r w:rsidR="00F22E9A" w:rsidRPr="00197207">
        <w:rPr>
          <w:color w:val="FF0000"/>
          <w:lang w:eastAsia="zh-CN"/>
        </w:rPr>
        <w:t xml:space="preserve">he required number of REs in one PEI could be </w:t>
      </w:r>
      <w:r w:rsidR="000E64C0">
        <w:rPr>
          <w:color w:val="FF0000"/>
          <w:lang w:eastAsia="zh-CN"/>
        </w:rPr>
        <w:t xml:space="preserve">X_A = </w:t>
      </w:r>
      <w:r w:rsidR="00F22E9A">
        <w:rPr>
          <w:color w:val="FF0000"/>
          <w:lang w:eastAsia="zh-CN"/>
        </w:rPr>
        <w:t>200</w:t>
      </w:r>
      <w:r w:rsidR="00F22E9A" w:rsidRPr="00197207">
        <w:rPr>
          <w:color w:val="FF0000"/>
          <w:lang w:eastAsia="zh-CN"/>
        </w:rPr>
        <w:t>.</w:t>
      </w:r>
    </w:p>
    <w:p w14:paraId="1BBBDEB2" w14:textId="1049A6EB" w:rsidR="00F22E9A" w:rsidRDefault="00D16364" w:rsidP="00FF25BD">
      <w:pPr>
        <w:pStyle w:val="ListParagraph"/>
        <w:numPr>
          <w:ilvl w:val="2"/>
          <w:numId w:val="30"/>
        </w:numPr>
        <w:ind w:firstLineChars="0"/>
        <w:rPr>
          <w:color w:val="FF0000"/>
          <w:lang w:eastAsia="zh-CN"/>
        </w:rPr>
      </w:pPr>
      <w:r>
        <w:rPr>
          <w:color w:val="FF0000"/>
          <w:lang w:eastAsia="zh-CN"/>
        </w:rPr>
        <w:t>The PE</w:t>
      </w:r>
      <w:r w:rsidR="009E4C76">
        <w:rPr>
          <w:color w:val="FF0000"/>
          <w:lang w:eastAsia="zh-CN"/>
        </w:rPr>
        <w:t xml:space="preserve">I transmission probability is </w:t>
      </w:r>
      <w:r w:rsidR="00AD3B51">
        <w:rPr>
          <w:color w:val="FF0000"/>
          <w:lang w:eastAsia="zh-CN"/>
        </w:rPr>
        <w:t xml:space="preserve">paging rate of group = </w:t>
      </w:r>
      <w:r w:rsidR="009E4C76">
        <w:rPr>
          <w:color w:val="FF0000"/>
          <w:lang w:eastAsia="zh-CN"/>
        </w:rPr>
        <w:t>0.1</w:t>
      </w:r>
      <w:r w:rsidR="00F22E9A" w:rsidRPr="001F6E6F">
        <w:rPr>
          <w:color w:val="FF0000"/>
          <w:lang w:eastAsia="zh-CN"/>
        </w:rPr>
        <w:t>.</w:t>
      </w:r>
    </w:p>
    <w:p w14:paraId="430F8021" w14:textId="6EC7F09D" w:rsidR="00D16364" w:rsidRPr="001F6E6F" w:rsidRDefault="007F7444" w:rsidP="00FF25BD">
      <w:pPr>
        <w:pStyle w:val="ListParagraph"/>
        <w:numPr>
          <w:ilvl w:val="2"/>
          <w:numId w:val="30"/>
        </w:numPr>
        <w:ind w:firstLineChars="0"/>
        <w:rPr>
          <w:color w:val="FF0000"/>
          <w:lang w:eastAsia="zh-CN"/>
        </w:rPr>
      </w:pPr>
      <w:r>
        <w:rPr>
          <w:color w:val="FF0000"/>
          <w:lang w:eastAsia="zh-CN"/>
        </w:rPr>
        <w:t xml:space="preserve">There is </w:t>
      </w:r>
      <w:r w:rsidR="00D16364">
        <w:rPr>
          <w:color w:val="FF0000"/>
          <w:lang w:eastAsia="zh-CN"/>
        </w:rPr>
        <w:t xml:space="preserve">1 group </w:t>
      </w:r>
      <w:r>
        <w:rPr>
          <w:color w:val="FF0000"/>
          <w:lang w:eastAsia="zh-CN"/>
        </w:rPr>
        <w:t>corresponding to one</w:t>
      </w:r>
      <w:r w:rsidR="00D16364">
        <w:rPr>
          <w:color w:val="FF0000"/>
          <w:lang w:eastAsia="zh-CN"/>
        </w:rPr>
        <w:t xml:space="preserve"> PEI</w:t>
      </w:r>
      <w:r>
        <w:rPr>
          <w:color w:val="FF0000"/>
          <w:lang w:eastAsia="zh-CN"/>
        </w:rPr>
        <w:t>.</w:t>
      </w:r>
    </w:p>
    <w:p w14:paraId="115B1979" w14:textId="513EDE36" w:rsidR="00F22E9A" w:rsidRPr="001F6E6F" w:rsidRDefault="00D16364" w:rsidP="00FF25BD">
      <w:pPr>
        <w:pStyle w:val="ListParagraph"/>
        <w:numPr>
          <w:ilvl w:val="2"/>
          <w:numId w:val="30"/>
        </w:numPr>
        <w:ind w:firstLineChars="0"/>
        <w:rPr>
          <w:color w:val="FF0000"/>
          <w:lang w:eastAsia="zh-CN"/>
        </w:rPr>
      </w:pPr>
      <w:r>
        <w:rPr>
          <w:color w:val="FF0000"/>
          <w:lang w:eastAsia="zh-CN"/>
        </w:rPr>
        <w:t xml:space="preserve">Resource overhead per group = </w:t>
      </w:r>
      <w:r w:rsidR="000E64C0">
        <w:rPr>
          <w:color w:val="FF0000"/>
          <w:lang w:eastAsia="zh-CN"/>
        </w:rPr>
        <w:t>X_A*</w:t>
      </w:r>
      <w:r w:rsidR="00BD2050">
        <w:rPr>
          <w:color w:val="FF0000"/>
          <w:lang w:eastAsia="zh-CN"/>
        </w:rPr>
        <w:t>(paging rate of group)</w:t>
      </w:r>
      <w:r w:rsidR="000E64C0">
        <w:rPr>
          <w:color w:val="FF0000"/>
          <w:lang w:eastAsia="zh-CN"/>
        </w:rPr>
        <w:t xml:space="preserve"> = </w:t>
      </w:r>
      <w:r w:rsidR="00F22E9A" w:rsidRPr="001F6E6F">
        <w:rPr>
          <w:color w:val="FF0000"/>
          <w:lang w:eastAsia="zh-CN"/>
        </w:rPr>
        <w:t>200</w:t>
      </w:r>
      <w:r>
        <w:rPr>
          <w:color w:val="FF0000"/>
          <w:lang w:eastAsia="zh-CN"/>
        </w:rPr>
        <w:t>*</w:t>
      </w:r>
      <w:r w:rsidR="00F22E9A" w:rsidRPr="001F6E6F">
        <w:rPr>
          <w:color w:val="FF0000"/>
          <w:lang w:eastAsia="zh-CN"/>
        </w:rPr>
        <w:t>0.1</w:t>
      </w:r>
      <w:r>
        <w:rPr>
          <w:color w:val="FF0000"/>
          <w:lang w:eastAsia="zh-CN"/>
        </w:rPr>
        <w:t xml:space="preserve"> </w:t>
      </w:r>
      <w:r w:rsidR="00F22E9A" w:rsidRPr="001F6E6F">
        <w:rPr>
          <w:color w:val="FF0000"/>
          <w:lang w:eastAsia="zh-CN"/>
        </w:rPr>
        <w:t>=</w:t>
      </w:r>
      <w:r>
        <w:rPr>
          <w:color w:val="FF0000"/>
          <w:lang w:eastAsia="zh-CN"/>
        </w:rPr>
        <w:t xml:space="preserve"> 20.</w:t>
      </w:r>
    </w:p>
    <w:p w14:paraId="326CD673" w14:textId="3A757462" w:rsidR="00BC4837" w:rsidRDefault="00BC4837" w:rsidP="00FF25BD">
      <w:pPr>
        <w:pStyle w:val="ListParagraph"/>
        <w:numPr>
          <w:ilvl w:val="1"/>
          <w:numId w:val="30"/>
        </w:numPr>
        <w:ind w:firstLineChars="0"/>
        <w:rPr>
          <w:lang w:eastAsia="zh-CN"/>
        </w:rPr>
      </w:pPr>
      <w:r>
        <w:rPr>
          <w:rFonts w:hint="eastAsia"/>
          <w:lang w:eastAsia="zh-CN"/>
        </w:rPr>
        <w:t>F</w:t>
      </w:r>
      <w:r>
        <w:rPr>
          <w:lang w:eastAsia="zh-CN"/>
        </w:rPr>
        <w:t>o</w:t>
      </w:r>
      <w:r>
        <w:rPr>
          <w:rFonts w:hint="eastAsia"/>
          <w:lang w:eastAsia="zh-CN"/>
        </w:rPr>
        <w:t xml:space="preserve">r </w:t>
      </w:r>
      <w:r w:rsidR="005C4BB4">
        <w:rPr>
          <w:lang w:eastAsia="zh-CN"/>
        </w:rPr>
        <w:t>DCI</w:t>
      </w:r>
      <w:r>
        <w:rPr>
          <w:rFonts w:hint="eastAsia"/>
          <w:lang w:eastAsia="zh-CN"/>
        </w:rPr>
        <w:t>-based PEI</w:t>
      </w:r>
      <w:r>
        <w:rPr>
          <w:lang w:eastAsia="zh-CN"/>
        </w:rPr>
        <w:t>:</w:t>
      </w:r>
    </w:p>
    <w:p w14:paraId="22F011AE" w14:textId="594044C4" w:rsidR="009E4C76" w:rsidRPr="00197207" w:rsidRDefault="009E4C76" w:rsidP="00FF25BD">
      <w:pPr>
        <w:pStyle w:val="ListParagraph"/>
        <w:numPr>
          <w:ilvl w:val="2"/>
          <w:numId w:val="30"/>
        </w:numPr>
        <w:ind w:firstLineChars="0"/>
        <w:rPr>
          <w:color w:val="FF0000"/>
          <w:lang w:eastAsia="zh-CN"/>
        </w:rPr>
      </w:pPr>
      <w:r>
        <w:rPr>
          <w:color w:val="FF0000"/>
          <w:lang w:eastAsia="zh-CN"/>
        </w:rPr>
        <w:t>T</w:t>
      </w:r>
      <w:r w:rsidRPr="00197207">
        <w:rPr>
          <w:color w:val="FF0000"/>
          <w:lang w:eastAsia="zh-CN"/>
        </w:rPr>
        <w:t xml:space="preserve">he required number of REs in one PEI could be </w:t>
      </w:r>
      <w:r w:rsidR="000E64C0">
        <w:rPr>
          <w:color w:val="FF0000"/>
          <w:lang w:eastAsia="zh-CN"/>
        </w:rPr>
        <w:t xml:space="preserve">Y_A = </w:t>
      </w:r>
      <w:r>
        <w:rPr>
          <w:color w:val="FF0000"/>
          <w:lang w:eastAsia="zh-CN"/>
        </w:rPr>
        <w:t>288</w:t>
      </w:r>
      <w:r w:rsidRPr="00197207">
        <w:rPr>
          <w:color w:val="FF0000"/>
          <w:lang w:eastAsia="zh-CN"/>
        </w:rPr>
        <w:t>.</w:t>
      </w:r>
    </w:p>
    <w:p w14:paraId="6EE31062" w14:textId="5E6250AE" w:rsidR="009E4C76" w:rsidRDefault="009E4C76" w:rsidP="00FF25BD">
      <w:pPr>
        <w:pStyle w:val="ListParagraph"/>
        <w:numPr>
          <w:ilvl w:val="2"/>
          <w:numId w:val="30"/>
        </w:numPr>
        <w:ind w:firstLineChars="0"/>
        <w:rPr>
          <w:color w:val="FF0000"/>
          <w:lang w:eastAsia="zh-CN"/>
        </w:rPr>
      </w:pPr>
      <w:r>
        <w:rPr>
          <w:color w:val="FF0000"/>
          <w:lang w:eastAsia="zh-CN"/>
        </w:rPr>
        <w:t>The PEI transmission pr</w:t>
      </w:r>
      <w:r w:rsidR="007F7444">
        <w:rPr>
          <w:color w:val="FF0000"/>
          <w:lang w:eastAsia="zh-CN"/>
        </w:rPr>
        <w:t xml:space="preserve">obability is </w:t>
      </w:r>
      <w:r w:rsidR="00AD3B51">
        <w:rPr>
          <w:color w:val="FF0000"/>
          <w:lang w:eastAsia="zh-CN"/>
        </w:rPr>
        <w:t xml:space="preserve">paging rate of group = </w:t>
      </w:r>
      <w:r w:rsidR="007F7444">
        <w:rPr>
          <w:color w:val="FF0000"/>
          <w:lang w:eastAsia="zh-CN"/>
        </w:rPr>
        <w:t>0.1</w:t>
      </w:r>
      <w:r w:rsidRPr="001F6E6F">
        <w:rPr>
          <w:color w:val="FF0000"/>
          <w:lang w:eastAsia="zh-CN"/>
        </w:rPr>
        <w:t>.</w:t>
      </w:r>
    </w:p>
    <w:p w14:paraId="260CDB73" w14:textId="77777777" w:rsidR="00C81794" w:rsidRDefault="00C81794" w:rsidP="00FF25BD">
      <w:pPr>
        <w:pStyle w:val="ListParagraph"/>
        <w:numPr>
          <w:ilvl w:val="2"/>
          <w:numId w:val="30"/>
        </w:numPr>
        <w:ind w:firstLineChars="0"/>
        <w:rPr>
          <w:color w:val="FF0000"/>
          <w:lang w:eastAsia="zh-CN"/>
        </w:rPr>
      </w:pPr>
      <w:r>
        <w:rPr>
          <w:color w:val="FF0000"/>
          <w:lang w:eastAsia="zh-CN"/>
        </w:rPr>
        <w:t>There is 1 group corresponding to one PEI.</w:t>
      </w:r>
    </w:p>
    <w:p w14:paraId="79ECF95E" w14:textId="24650863" w:rsidR="00BC4837" w:rsidRPr="001F6E6F" w:rsidRDefault="009E4C76" w:rsidP="00FF25BD">
      <w:pPr>
        <w:pStyle w:val="ListParagraph"/>
        <w:numPr>
          <w:ilvl w:val="2"/>
          <w:numId w:val="30"/>
        </w:numPr>
        <w:ind w:firstLineChars="0"/>
        <w:rPr>
          <w:color w:val="FF0000"/>
          <w:lang w:eastAsia="zh-CN"/>
        </w:rPr>
      </w:pPr>
      <w:r>
        <w:rPr>
          <w:color w:val="FF0000"/>
          <w:lang w:eastAsia="zh-CN"/>
        </w:rPr>
        <w:t xml:space="preserve">Resource overhead per group = </w:t>
      </w:r>
      <w:r w:rsidR="000E64C0">
        <w:rPr>
          <w:color w:val="FF0000"/>
          <w:lang w:eastAsia="zh-CN"/>
        </w:rPr>
        <w:t>Y_A*</w:t>
      </w:r>
      <w:r w:rsidR="00BD2050">
        <w:rPr>
          <w:color w:val="FF0000"/>
          <w:lang w:eastAsia="zh-CN"/>
        </w:rPr>
        <w:t xml:space="preserve">(paging rate of group) </w:t>
      </w:r>
      <w:r w:rsidR="000E64C0">
        <w:rPr>
          <w:color w:val="FF0000"/>
          <w:lang w:eastAsia="zh-CN"/>
        </w:rPr>
        <w:t xml:space="preserve">= </w:t>
      </w:r>
      <w:r>
        <w:rPr>
          <w:color w:val="FF0000"/>
          <w:lang w:eastAsia="zh-CN"/>
        </w:rPr>
        <w:t>288*</w:t>
      </w:r>
      <w:r w:rsidR="007F7444">
        <w:rPr>
          <w:color w:val="FF0000"/>
          <w:lang w:eastAsia="zh-CN"/>
        </w:rPr>
        <w:t>0.1</w:t>
      </w:r>
      <w:r>
        <w:rPr>
          <w:color w:val="FF0000"/>
          <w:lang w:eastAsia="zh-CN"/>
        </w:rPr>
        <w:t xml:space="preserve"> </w:t>
      </w:r>
      <w:r w:rsidRPr="001F6E6F">
        <w:rPr>
          <w:color w:val="FF0000"/>
          <w:lang w:eastAsia="zh-CN"/>
        </w:rPr>
        <w:t>=</w:t>
      </w:r>
      <w:r w:rsidR="007F7444">
        <w:rPr>
          <w:color w:val="FF0000"/>
          <w:lang w:eastAsia="zh-CN"/>
        </w:rPr>
        <w:t xml:space="preserve"> 28.8</w:t>
      </w:r>
      <w:r>
        <w:rPr>
          <w:color w:val="FF0000"/>
          <w:lang w:eastAsia="zh-CN"/>
        </w:rPr>
        <w:t>.</w:t>
      </w:r>
    </w:p>
    <w:p w14:paraId="7A01DBCF" w14:textId="4C4F544C" w:rsidR="00F22E9A" w:rsidRDefault="00F22E9A" w:rsidP="00FF25BD">
      <w:pPr>
        <w:pStyle w:val="ListParagraph"/>
        <w:numPr>
          <w:ilvl w:val="0"/>
          <w:numId w:val="30"/>
        </w:numPr>
        <w:ind w:firstLineChars="0"/>
        <w:rPr>
          <w:lang w:eastAsia="zh-CN"/>
        </w:rPr>
      </w:pPr>
      <w:r>
        <w:rPr>
          <w:rFonts w:hint="eastAsia"/>
          <w:lang w:eastAsia="zh-CN"/>
        </w:rPr>
        <w:t>Behv-</w:t>
      </w:r>
      <w:r>
        <w:rPr>
          <w:lang w:eastAsia="zh-CN"/>
        </w:rPr>
        <w:t>B</w:t>
      </w:r>
    </w:p>
    <w:p w14:paraId="4C91FFB3" w14:textId="77777777" w:rsidR="00E452BB" w:rsidRDefault="00E452BB" w:rsidP="00FF25BD">
      <w:pPr>
        <w:pStyle w:val="ListParagraph"/>
        <w:numPr>
          <w:ilvl w:val="1"/>
          <w:numId w:val="30"/>
        </w:numPr>
        <w:ind w:firstLineChars="0"/>
        <w:rPr>
          <w:lang w:eastAsia="zh-CN"/>
        </w:rPr>
      </w:pPr>
      <w:r>
        <w:rPr>
          <w:rFonts w:hint="eastAsia"/>
          <w:lang w:eastAsia="zh-CN"/>
        </w:rPr>
        <w:t>F</w:t>
      </w:r>
      <w:r>
        <w:rPr>
          <w:lang w:eastAsia="zh-CN"/>
        </w:rPr>
        <w:t>o</w:t>
      </w:r>
      <w:r>
        <w:rPr>
          <w:rFonts w:hint="eastAsia"/>
          <w:lang w:eastAsia="zh-CN"/>
        </w:rPr>
        <w:t xml:space="preserve">r </w:t>
      </w:r>
      <w:r>
        <w:rPr>
          <w:lang w:eastAsia="zh-CN"/>
        </w:rPr>
        <w:t>s</w:t>
      </w:r>
      <w:r>
        <w:rPr>
          <w:rFonts w:hint="eastAsia"/>
          <w:lang w:eastAsia="zh-CN"/>
        </w:rPr>
        <w:t>equence-based PEI</w:t>
      </w:r>
      <w:r>
        <w:rPr>
          <w:lang w:eastAsia="zh-CN"/>
        </w:rPr>
        <w:t>:</w:t>
      </w:r>
    </w:p>
    <w:p w14:paraId="34C6224D" w14:textId="4D125691" w:rsidR="00C81794" w:rsidRPr="00197207" w:rsidRDefault="00C81794" w:rsidP="00FF25BD">
      <w:pPr>
        <w:pStyle w:val="ListParagraph"/>
        <w:numPr>
          <w:ilvl w:val="2"/>
          <w:numId w:val="30"/>
        </w:numPr>
        <w:ind w:firstLineChars="0"/>
        <w:rPr>
          <w:color w:val="FF0000"/>
          <w:lang w:eastAsia="zh-CN"/>
        </w:rPr>
      </w:pPr>
      <w:r>
        <w:rPr>
          <w:color w:val="FF0000"/>
          <w:lang w:eastAsia="zh-CN"/>
        </w:rPr>
        <w:t>T</w:t>
      </w:r>
      <w:r w:rsidRPr="00197207">
        <w:rPr>
          <w:color w:val="FF0000"/>
          <w:lang w:eastAsia="zh-CN"/>
        </w:rPr>
        <w:t xml:space="preserve">he required number of REs in one PEI could be </w:t>
      </w:r>
      <w:r w:rsidR="000E64C0">
        <w:rPr>
          <w:color w:val="FF0000"/>
          <w:lang w:eastAsia="zh-CN"/>
        </w:rPr>
        <w:t xml:space="preserve">X_B = </w:t>
      </w:r>
      <w:r>
        <w:rPr>
          <w:color w:val="FF0000"/>
          <w:lang w:eastAsia="zh-CN"/>
        </w:rPr>
        <w:t>200</w:t>
      </w:r>
      <w:r w:rsidRPr="00197207">
        <w:rPr>
          <w:color w:val="FF0000"/>
          <w:lang w:eastAsia="zh-CN"/>
        </w:rPr>
        <w:t>.</w:t>
      </w:r>
    </w:p>
    <w:p w14:paraId="301EA649" w14:textId="2F9F6818" w:rsidR="00C81794" w:rsidRDefault="00C81794" w:rsidP="00FF25BD">
      <w:pPr>
        <w:pStyle w:val="ListParagraph"/>
        <w:numPr>
          <w:ilvl w:val="2"/>
          <w:numId w:val="30"/>
        </w:numPr>
        <w:ind w:firstLineChars="0"/>
        <w:rPr>
          <w:color w:val="FF0000"/>
          <w:lang w:eastAsia="zh-CN"/>
        </w:rPr>
      </w:pPr>
      <w:r>
        <w:rPr>
          <w:color w:val="FF0000"/>
          <w:lang w:eastAsia="zh-CN"/>
        </w:rPr>
        <w:t>The PE</w:t>
      </w:r>
      <w:r w:rsidR="008562C9">
        <w:rPr>
          <w:color w:val="FF0000"/>
          <w:lang w:eastAsia="zh-CN"/>
        </w:rPr>
        <w:t xml:space="preserve">I transmission probability is </w:t>
      </w:r>
      <w:r>
        <w:rPr>
          <w:color w:val="FF0000"/>
          <w:lang w:eastAsia="zh-CN"/>
        </w:rPr>
        <w:t>1</w:t>
      </w:r>
      <w:r w:rsidRPr="001F6E6F">
        <w:rPr>
          <w:color w:val="FF0000"/>
          <w:lang w:eastAsia="zh-CN"/>
        </w:rPr>
        <w:t>.</w:t>
      </w:r>
    </w:p>
    <w:p w14:paraId="22DE0ED8" w14:textId="77777777" w:rsidR="00C81794" w:rsidRPr="001F6E6F" w:rsidRDefault="00C81794" w:rsidP="00FF25BD">
      <w:pPr>
        <w:pStyle w:val="ListParagraph"/>
        <w:numPr>
          <w:ilvl w:val="2"/>
          <w:numId w:val="30"/>
        </w:numPr>
        <w:ind w:firstLineChars="0"/>
        <w:rPr>
          <w:color w:val="FF0000"/>
          <w:lang w:eastAsia="zh-CN"/>
        </w:rPr>
      </w:pPr>
      <w:r>
        <w:rPr>
          <w:color w:val="FF0000"/>
          <w:lang w:eastAsia="zh-CN"/>
        </w:rPr>
        <w:t>There is 1 group corresponding to one PEI.</w:t>
      </w:r>
    </w:p>
    <w:p w14:paraId="3BEC4385" w14:textId="31253975" w:rsidR="00C81794" w:rsidRPr="001F6E6F" w:rsidRDefault="00C81794" w:rsidP="00FF25BD">
      <w:pPr>
        <w:pStyle w:val="ListParagraph"/>
        <w:numPr>
          <w:ilvl w:val="2"/>
          <w:numId w:val="30"/>
        </w:numPr>
        <w:ind w:firstLineChars="0"/>
        <w:rPr>
          <w:color w:val="FF0000"/>
          <w:lang w:eastAsia="zh-CN"/>
        </w:rPr>
      </w:pPr>
      <w:r>
        <w:rPr>
          <w:color w:val="FF0000"/>
          <w:lang w:eastAsia="zh-CN"/>
        </w:rPr>
        <w:t xml:space="preserve">Resource overhead per group = </w:t>
      </w:r>
      <w:r w:rsidR="00BD2050">
        <w:rPr>
          <w:color w:val="FF0000"/>
          <w:lang w:eastAsia="zh-CN"/>
        </w:rPr>
        <w:t>X_B</w:t>
      </w:r>
      <w:r w:rsidR="000E64C0">
        <w:rPr>
          <w:color w:val="FF0000"/>
          <w:lang w:eastAsia="zh-CN"/>
        </w:rPr>
        <w:t xml:space="preserve"> = </w:t>
      </w:r>
      <w:r>
        <w:rPr>
          <w:color w:val="FF0000"/>
          <w:lang w:eastAsia="zh-CN"/>
        </w:rPr>
        <w:t>20</w:t>
      </w:r>
      <w:r w:rsidR="008562C9">
        <w:rPr>
          <w:color w:val="FF0000"/>
          <w:lang w:eastAsia="zh-CN"/>
        </w:rPr>
        <w:t>0</w:t>
      </w:r>
      <w:r>
        <w:rPr>
          <w:color w:val="FF0000"/>
          <w:lang w:eastAsia="zh-CN"/>
        </w:rPr>
        <w:t>.</w:t>
      </w:r>
    </w:p>
    <w:p w14:paraId="0DD01BF0" w14:textId="77777777" w:rsidR="00E452BB" w:rsidRDefault="00E452BB" w:rsidP="00FF25BD">
      <w:pPr>
        <w:pStyle w:val="ListParagraph"/>
        <w:numPr>
          <w:ilvl w:val="1"/>
          <w:numId w:val="30"/>
        </w:numPr>
        <w:ind w:firstLineChars="0"/>
        <w:rPr>
          <w:lang w:eastAsia="zh-CN"/>
        </w:rPr>
      </w:pPr>
      <w:r>
        <w:rPr>
          <w:rFonts w:hint="eastAsia"/>
          <w:lang w:eastAsia="zh-CN"/>
        </w:rPr>
        <w:t>F</w:t>
      </w:r>
      <w:r>
        <w:rPr>
          <w:lang w:eastAsia="zh-CN"/>
        </w:rPr>
        <w:t>o</w:t>
      </w:r>
      <w:r>
        <w:rPr>
          <w:rFonts w:hint="eastAsia"/>
          <w:lang w:eastAsia="zh-CN"/>
        </w:rPr>
        <w:t xml:space="preserve">r </w:t>
      </w:r>
      <w:r>
        <w:rPr>
          <w:lang w:eastAsia="zh-CN"/>
        </w:rPr>
        <w:t>DCI</w:t>
      </w:r>
      <w:r>
        <w:rPr>
          <w:rFonts w:hint="eastAsia"/>
          <w:lang w:eastAsia="zh-CN"/>
        </w:rPr>
        <w:t>-based PEI</w:t>
      </w:r>
      <w:r>
        <w:rPr>
          <w:lang w:eastAsia="zh-CN"/>
        </w:rPr>
        <w:t>:</w:t>
      </w:r>
    </w:p>
    <w:p w14:paraId="1AFAF188" w14:textId="46763CE9" w:rsidR="008562C9" w:rsidRPr="00197207" w:rsidRDefault="008562C9" w:rsidP="00FF25BD">
      <w:pPr>
        <w:pStyle w:val="ListParagraph"/>
        <w:numPr>
          <w:ilvl w:val="2"/>
          <w:numId w:val="30"/>
        </w:numPr>
        <w:ind w:firstLineChars="0"/>
        <w:rPr>
          <w:color w:val="FF0000"/>
          <w:lang w:eastAsia="zh-CN"/>
        </w:rPr>
      </w:pPr>
      <w:r>
        <w:rPr>
          <w:color w:val="FF0000"/>
          <w:lang w:eastAsia="zh-CN"/>
        </w:rPr>
        <w:t>T</w:t>
      </w:r>
      <w:r w:rsidRPr="00197207">
        <w:rPr>
          <w:color w:val="FF0000"/>
          <w:lang w:eastAsia="zh-CN"/>
        </w:rPr>
        <w:t xml:space="preserve">he required number of REs in one PEI could be </w:t>
      </w:r>
      <w:r w:rsidR="000E64C0">
        <w:rPr>
          <w:color w:val="FF0000"/>
          <w:lang w:eastAsia="zh-CN"/>
        </w:rPr>
        <w:t xml:space="preserve">Y_B = </w:t>
      </w:r>
      <w:r>
        <w:rPr>
          <w:color w:val="FF0000"/>
          <w:lang w:eastAsia="zh-CN"/>
        </w:rPr>
        <w:t>288</w:t>
      </w:r>
      <w:r w:rsidRPr="00197207">
        <w:rPr>
          <w:color w:val="FF0000"/>
          <w:lang w:eastAsia="zh-CN"/>
        </w:rPr>
        <w:t>.</w:t>
      </w:r>
    </w:p>
    <w:p w14:paraId="2810A555" w14:textId="77777777" w:rsidR="008562C9" w:rsidRDefault="008562C9" w:rsidP="00FF25BD">
      <w:pPr>
        <w:pStyle w:val="ListParagraph"/>
        <w:numPr>
          <w:ilvl w:val="2"/>
          <w:numId w:val="30"/>
        </w:numPr>
        <w:ind w:firstLineChars="0"/>
        <w:rPr>
          <w:color w:val="FF0000"/>
          <w:lang w:eastAsia="zh-CN"/>
        </w:rPr>
      </w:pPr>
      <w:r>
        <w:rPr>
          <w:color w:val="FF0000"/>
          <w:lang w:eastAsia="zh-CN"/>
        </w:rPr>
        <w:t>The PEI transmission probability is 1</w:t>
      </w:r>
      <w:r w:rsidRPr="001F6E6F">
        <w:rPr>
          <w:color w:val="FF0000"/>
          <w:lang w:eastAsia="zh-CN"/>
        </w:rPr>
        <w:t>.</w:t>
      </w:r>
    </w:p>
    <w:p w14:paraId="21A366D4" w14:textId="6977A796" w:rsidR="008562C9" w:rsidRPr="001F6E6F" w:rsidRDefault="008562C9" w:rsidP="00FF25BD">
      <w:pPr>
        <w:pStyle w:val="ListParagraph"/>
        <w:numPr>
          <w:ilvl w:val="2"/>
          <w:numId w:val="30"/>
        </w:numPr>
        <w:ind w:firstLineChars="0"/>
        <w:rPr>
          <w:color w:val="FF0000"/>
          <w:lang w:eastAsia="zh-CN"/>
        </w:rPr>
      </w:pPr>
      <w:r>
        <w:rPr>
          <w:color w:val="FF0000"/>
          <w:lang w:eastAsia="zh-CN"/>
        </w:rPr>
        <w:t>There is 12 groups corresponding to one PEI.</w:t>
      </w:r>
    </w:p>
    <w:p w14:paraId="14AC884B" w14:textId="578471A4" w:rsidR="008562C9" w:rsidRPr="001F6E6F" w:rsidRDefault="008562C9" w:rsidP="00FF25BD">
      <w:pPr>
        <w:pStyle w:val="ListParagraph"/>
        <w:numPr>
          <w:ilvl w:val="2"/>
          <w:numId w:val="30"/>
        </w:numPr>
        <w:ind w:firstLineChars="0"/>
        <w:rPr>
          <w:color w:val="FF0000"/>
          <w:lang w:eastAsia="zh-CN"/>
        </w:rPr>
      </w:pPr>
      <w:r>
        <w:rPr>
          <w:color w:val="FF0000"/>
          <w:lang w:eastAsia="zh-CN"/>
        </w:rPr>
        <w:t xml:space="preserve">Resource overhead per group = </w:t>
      </w:r>
      <w:r w:rsidR="00BD2050">
        <w:rPr>
          <w:color w:val="FF0000"/>
          <w:lang w:eastAsia="zh-CN"/>
        </w:rPr>
        <w:t>Y_B/(number of group</w:t>
      </w:r>
      <w:r w:rsidR="00FF25BD">
        <w:rPr>
          <w:color w:val="FF0000"/>
          <w:lang w:eastAsia="zh-CN"/>
        </w:rPr>
        <w:t>s</w:t>
      </w:r>
      <w:r w:rsidR="00BD2050">
        <w:rPr>
          <w:color w:val="FF0000"/>
          <w:lang w:eastAsia="zh-CN"/>
        </w:rPr>
        <w:t xml:space="preserve"> per PEI)</w:t>
      </w:r>
      <w:r w:rsidR="000E64C0">
        <w:rPr>
          <w:color w:val="FF0000"/>
          <w:lang w:eastAsia="zh-CN"/>
        </w:rPr>
        <w:t xml:space="preserve"> = </w:t>
      </w:r>
      <w:r w:rsidR="00BD2050">
        <w:rPr>
          <w:color w:val="FF0000"/>
          <w:lang w:eastAsia="zh-CN"/>
        </w:rPr>
        <w:t>288</w:t>
      </w:r>
      <w:r>
        <w:rPr>
          <w:color w:val="FF0000"/>
          <w:lang w:eastAsia="zh-CN"/>
        </w:rPr>
        <w:t xml:space="preserve">/12 </w:t>
      </w:r>
      <w:r w:rsidRPr="001F6E6F">
        <w:rPr>
          <w:color w:val="FF0000"/>
          <w:lang w:eastAsia="zh-CN"/>
        </w:rPr>
        <w:t>=</w:t>
      </w:r>
      <w:r>
        <w:rPr>
          <w:color w:val="FF0000"/>
          <w:lang w:eastAsia="zh-CN"/>
        </w:rPr>
        <w:t xml:space="preserve"> 24.</w:t>
      </w:r>
    </w:p>
    <w:p w14:paraId="164AE0BD" w14:textId="77777777" w:rsidR="00D2123A" w:rsidRDefault="00D2123A" w:rsidP="00D2123A">
      <w:pPr>
        <w:rPr>
          <w:lang w:eastAsia="zh-CN"/>
        </w:rPr>
      </w:pPr>
      <w:r>
        <w:rPr>
          <w:lang w:eastAsia="zh-CN"/>
        </w:rPr>
        <w:t>T</w:t>
      </w:r>
      <w:r>
        <w:rPr>
          <w:rFonts w:hint="eastAsia"/>
          <w:lang w:eastAsia="zh-CN"/>
        </w:rPr>
        <w:t xml:space="preserve">he </w:t>
      </w:r>
      <w:r>
        <w:rPr>
          <w:lang w:eastAsia="zh-CN"/>
        </w:rPr>
        <w:t>following table summarize the resource overhead per group/subgroup in the above evaluation.</w:t>
      </w:r>
    </w:p>
    <w:p w14:paraId="519C60E4" w14:textId="60B28C62" w:rsidR="00D2123A" w:rsidRPr="00D2123A" w:rsidRDefault="00512E49" w:rsidP="00D2123A">
      <w:pPr>
        <w:jc w:val="center"/>
        <w:rPr>
          <w:b/>
          <w:lang w:eastAsia="zh-CN"/>
        </w:rPr>
      </w:pPr>
      <w:r>
        <w:rPr>
          <w:rFonts w:hint="eastAsia"/>
          <w:b/>
          <w:lang w:eastAsia="zh-CN"/>
        </w:rPr>
        <w:t>T</w:t>
      </w:r>
      <w:r w:rsidRPr="00823B95">
        <w:rPr>
          <w:rFonts w:hint="eastAsia"/>
          <w:b/>
          <w:lang w:eastAsia="zh-CN"/>
        </w:rPr>
        <w:t>abl</w:t>
      </w:r>
      <w:r w:rsidRPr="003610D5">
        <w:rPr>
          <w:rFonts w:hint="eastAsia"/>
          <w:b/>
          <w:lang w:eastAsia="zh-CN"/>
        </w:rPr>
        <w:t xml:space="preserve">e </w:t>
      </w:r>
      <w:r w:rsidR="00526EDF" w:rsidRPr="003610D5">
        <w:rPr>
          <w:b/>
          <w:lang w:eastAsia="zh-CN"/>
        </w:rPr>
        <w:t>7</w:t>
      </w:r>
      <w:r w:rsidR="00D2123A" w:rsidRPr="003610D5">
        <w:rPr>
          <w:rFonts w:hint="eastAsia"/>
          <w:b/>
          <w:lang w:eastAsia="zh-CN"/>
        </w:rPr>
        <w:t>:</w:t>
      </w:r>
      <w:r w:rsidR="00D2123A" w:rsidRPr="00D2123A">
        <w:rPr>
          <w:rFonts w:hint="eastAsia"/>
          <w:b/>
          <w:lang w:eastAsia="zh-CN"/>
        </w:rPr>
        <w:t xml:space="preserve"> The resource overhead per group/subgroup</w:t>
      </w:r>
      <w:r w:rsidR="00D2123A" w:rsidRPr="00D2123A">
        <w:rPr>
          <w:b/>
          <w:lang w:eastAsia="zh-CN"/>
        </w:rPr>
        <w:t xml:space="preserve"> in the above evaluation</w:t>
      </w:r>
    </w:p>
    <w:tbl>
      <w:tblPr>
        <w:tblStyle w:val="TableGrid"/>
        <w:tblW w:w="0" w:type="auto"/>
        <w:jc w:val="center"/>
        <w:tblLook w:val="04A0" w:firstRow="1" w:lastRow="0" w:firstColumn="1" w:lastColumn="0" w:noHBand="0" w:noVBand="1"/>
      </w:tblPr>
      <w:tblGrid>
        <w:gridCol w:w="1596"/>
        <w:gridCol w:w="2368"/>
        <w:gridCol w:w="4536"/>
      </w:tblGrid>
      <w:tr w:rsidR="00FF25BD" w14:paraId="5D2922EB" w14:textId="77777777" w:rsidTr="00FF25BD">
        <w:trPr>
          <w:trHeight w:val="103"/>
          <w:jc w:val="center"/>
        </w:trPr>
        <w:tc>
          <w:tcPr>
            <w:tcW w:w="1596" w:type="dxa"/>
            <w:vMerge w:val="restart"/>
          </w:tcPr>
          <w:p w14:paraId="374255D9" w14:textId="77777777" w:rsidR="00FF25BD" w:rsidRDefault="00FF25BD" w:rsidP="00AD3B51">
            <w:pPr>
              <w:rPr>
                <w:lang w:eastAsia="zh-CN"/>
              </w:rPr>
            </w:pPr>
            <w:r>
              <w:rPr>
                <w:rFonts w:hint="eastAsia"/>
                <w:lang w:eastAsia="zh-CN"/>
              </w:rPr>
              <w:t>Behv-A</w:t>
            </w:r>
          </w:p>
        </w:tc>
        <w:tc>
          <w:tcPr>
            <w:tcW w:w="2368" w:type="dxa"/>
          </w:tcPr>
          <w:p w14:paraId="06E43722" w14:textId="77777777" w:rsidR="00FF25BD" w:rsidRDefault="00FF25BD" w:rsidP="00AD3B51">
            <w:pPr>
              <w:rPr>
                <w:lang w:eastAsia="zh-CN"/>
              </w:rPr>
            </w:pPr>
            <w:r>
              <w:rPr>
                <w:rFonts w:hint="eastAsia"/>
                <w:lang w:eastAsia="zh-CN"/>
              </w:rPr>
              <w:t>Sequence-based PEI</w:t>
            </w:r>
          </w:p>
        </w:tc>
        <w:tc>
          <w:tcPr>
            <w:tcW w:w="4536" w:type="dxa"/>
          </w:tcPr>
          <w:p w14:paraId="7C23C9E5" w14:textId="7BD8A435" w:rsidR="00FF25BD" w:rsidRDefault="00FF25BD" w:rsidP="00AD3B51">
            <w:pPr>
              <w:rPr>
                <w:lang w:eastAsia="zh-CN"/>
              </w:rPr>
            </w:pPr>
            <w:r>
              <w:rPr>
                <w:color w:val="FF0000"/>
                <w:lang w:eastAsia="zh-CN"/>
              </w:rPr>
              <w:t xml:space="preserve">X_A*(paging rate of group) = </w:t>
            </w:r>
            <w:r w:rsidRPr="001F6E6F">
              <w:rPr>
                <w:color w:val="FF0000"/>
                <w:lang w:eastAsia="zh-CN"/>
              </w:rPr>
              <w:t>200</w:t>
            </w:r>
            <w:r>
              <w:rPr>
                <w:color w:val="FF0000"/>
                <w:lang w:eastAsia="zh-CN"/>
              </w:rPr>
              <w:t>*</w:t>
            </w:r>
            <w:r w:rsidRPr="001F6E6F">
              <w:rPr>
                <w:color w:val="FF0000"/>
                <w:lang w:eastAsia="zh-CN"/>
              </w:rPr>
              <w:t>0.1</w:t>
            </w:r>
            <w:r>
              <w:rPr>
                <w:color w:val="FF0000"/>
                <w:lang w:eastAsia="zh-CN"/>
              </w:rPr>
              <w:t xml:space="preserve"> </w:t>
            </w:r>
            <w:r w:rsidRPr="001F6E6F">
              <w:rPr>
                <w:color w:val="FF0000"/>
                <w:lang w:eastAsia="zh-CN"/>
              </w:rPr>
              <w:t>=</w:t>
            </w:r>
            <w:r>
              <w:rPr>
                <w:color w:val="FF0000"/>
                <w:lang w:eastAsia="zh-CN"/>
              </w:rPr>
              <w:t xml:space="preserve"> 20</w:t>
            </w:r>
          </w:p>
        </w:tc>
      </w:tr>
      <w:tr w:rsidR="00FF25BD" w14:paraId="3F23E90D" w14:textId="77777777" w:rsidTr="00FF25BD">
        <w:trPr>
          <w:trHeight w:val="70"/>
          <w:jc w:val="center"/>
        </w:trPr>
        <w:tc>
          <w:tcPr>
            <w:tcW w:w="1596" w:type="dxa"/>
            <w:vMerge/>
          </w:tcPr>
          <w:p w14:paraId="0E2D75EE" w14:textId="77777777" w:rsidR="00FF25BD" w:rsidRDefault="00FF25BD" w:rsidP="00AD3B51">
            <w:pPr>
              <w:rPr>
                <w:lang w:eastAsia="zh-CN"/>
              </w:rPr>
            </w:pPr>
          </w:p>
        </w:tc>
        <w:tc>
          <w:tcPr>
            <w:tcW w:w="2368" w:type="dxa"/>
          </w:tcPr>
          <w:p w14:paraId="0111D5CD" w14:textId="77777777" w:rsidR="00FF25BD" w:rsidRDefault="00FF25BD" w:rsidP="00AD3B51">
            <w:pPr>
              <w:rPr>
                <w:lang w:eastAsia="zh-CN"/>
              </w:rPr>
            </w:pPr>
            <w:r>
              <w:rPr>
                <w:rFonts w:hint="eastAsia"/>
                <w:lang w:eastAsia="zh-CN"/>
              </w:rPr>
              <w:t>DCI-based PEI</w:t>
            </w:r>
          </w:p>
        </w:tc>
        <w:tc>
          <w:tcPr>
            <w:tcW w:w="4536" w:type="dxa"/>
          </w:tcPr>
          <w:p w14:paraId="2443BEA4" w14:textId="58C2C276" w:rsidR="00FF25BD" w:rsidRDefault="00FF25BD" w:rsidP="00AD3B51">
            <w:pPr>
              <w:rPr>
                <w:lang w:eastAsia="zh-CN"/>
              </w:rPr>
            </w:pPr>
            <w:r>
              <w:rPr>
                <w:color w:val="FF0000"/>
                <w:lang w:eastAsia="zh-CN"/>
              </w:rPr>
              <w:t xml:space="preserve">Y_A*(paging rate of group) = 288*0.1 </w:t>
            </w:r>
            <w:r w:rsidRPr="001F6E6F">
              <w:rPr>
                <w:color w:val="FF0000"/>
                <w:lang w:eastAsia="zh-CN"/>
              </w:rPr>
              <w:t>=</w:t>
            </w:r>
            <w:r>
              <w:rPr>
                <w:color w:val="FF0000"/>
                <w:lang w:eastAsia="zh-CN"/>
              </w:rPr>
              <w:t xml:space="preserve"> 28.8</w:t>
            </w:r>
          </w:p>
        </w:tc>
      </w:tr>
      <w:tr w:rsidR="00FF25BD" w14:paraId="098DA87C" w14:textId="77777777" w:rsidTr="00FF25BD">
        <w:trPr>
          <w:trHeight w:val="345"/>
          <w:jc w:val="center"/>
        </w:trPr>
        <w:tc>
          <w:tcPr>
            <w:tcW w:w="1596" w:type="dxa"/>
            <w:vMerge w:val="restart"/>
          </w:tcPr>
          <w:p w14:paraId="5FB079BA" w14:textId="77777777" w:rsidR="00FF25BD" w:rsidRDefault="00FF25BD" w:rsidP="00AD3B51">
            <w:pPr>
              <w:rPr>
                <w:lang w:eastAsia="zh-CN"/>
              </w:rPr>
            </w:pPr>
            <w:r>
              <w:rPr>
                <w:rFonts w:hint="eastAsia"/>
                <w:lang w:eastAsia="zh-CN"/>
              </w:rPr>
              <w:t>Behv-B</w:t>
            </w:r>
          </w:p>
        </w:tc>
        <w:tc>
          <w:tcPr>
            <w:tcW w:w="2368" w:type="dxa"/>
          </w:tcPr>
          <w:p w14:paraId="103AC4E4" w14:textId="77777777" w:rsidR="00FF25BD" w:rsidRDefault="00FF25BD" w:rsidP="00AD3B51">
            <w:pPr>
              <w:rPr>
                <w:lang w:eastAsia="zh-CN"/>
              </w:rPr>
            </w:pPr>
            <w:r>
              <w:rPr>
                <w:rFonts w:hint="eastAsia"/>
                <w:lang w:eastAsia="zh-CN"/>
              </w:rPr>
              <w:t>Sequence-based PEI</w:t>
            </w:r>
          </w:p>
        </w:tc>
        <w:tc>
          <w:tcPr>
            <w:tcW w:w="4536" w:type="dxa"/>
          </w:tcPr>
          <w:p w14:paraId="39A01D05" w14:textId="37E1F5ED" w:rsidR="00FF25BD" w:rsidRDefault="00FF25BD" w:rsidP="00512E49">
            <w:pPr>
              <w:rPr>
                <w:lang w:eastAsia="zh-CN"/>
              </w:rPr>
            </w:pPr>
            <w:r>
              <w:rPr>
                <w:color w:val="FF0000"/>
                <w:lang w:eastAsia="zh-CN"/>
              </w:rPr>
              <w:t xml:space="preserve">X_B </w:t>
            </w:r>
            <w:r w:rsidRPr="001F6E6F">
              <w:rPr>
                <w:color w:val="FF0000"/>
                <w:lang w:eastAsia="zh-CN"/>
              </w:rPr>
              <w:t>=</w:t>
            </w:r>
            <w:r>
              <w:rPr>
                <w:color w:val="FF0000"/>
                <w:lang w:eastAsia="zh-CN"/>
              </w:rPr>
              <w:t xml:space="preserve"> 200</w:t>
            </w:r>
          </w:p>
        </w:tc>
      </w:tr>
      <w:tr w:rsidR="00FF25BD" w14:paraId="0C7957D0" w14:textId="77777777" w:rsidTr="00FF25BD">
        <w:trPr>
          <w:trHeight w:val="70"/>
          <w:jc w:val="center"/>
        </w:trPr>
        <w:tc>
          <w:tcPr>
            <w:tcW w:w="1596" w:type="dxa"/>
            <w:vMerge/>
          </w:tcPr>
          <w:p w14:paraId="1A85541F" w14:textId="77777777" w:rsidR="00FF25BD" w:rsidRDefault="00FF25BD" w:rsidP="00AD3B51">
            <w:pPr>
              <w:rPr>
                <w:lang w:eastAsia="zh-CN"/>
              </w:rPr>
            </w:pPr>
          </w:p>
        </w:tc>
        <w:tc>
          <w:tcPr>
            <w:tcW w:w="2368" w:type="dxa"/>
          </w:tcPr>
          <w:p w14:paraId="07F8F026" w14:textId="77777777" w:rsidR="00FF25BD" w:rsidRDefault="00FF25BD" w:rsidP="00AD3B51">
            <w:pPr>
              <w:rPr>
                <w:lang w:eastAsia="zh-CN"/>
              </w:rPr>
            </w:pPr>
            <w:r>
              <w:rPr>
                <w:rFonts w:hint="eastAsia"/>
                <w:lang w:eastAsia="zh-CN"/>
              </w:rPr>
              <w:t>DCI-based PEI</w:t>
            </w:r>
          </w:p>
        </w:tc>
        <w:tc>
          <w:tcPr>
            <w:tcW w:w="4536" w:type="dxa"/>
          </w:tcPr>
          <w:p w14:paraId="74218ED5" w14:textId="1ACA21EE" w:rsidR="00FF25BD" w:rsidRDefault="00FF25BD" w:rsidP="00AD3B51">
            <w:pPr>
              <w:rPr>
                <w:lang w:eastAsia="zh-CN"/>
              </w:rPr>
            </w:pPr>
            <w:r>
              <w:rPr>
                <w:color w:val="FF0000"/>
                <w:lang w:eastAsia="zh-CN"/>
              </w:rPr>
              <w:t xml:space="preserve">Y_B/(number of groups per PEI) = 288/12 </w:t>
            </w:r>
            <w:r w:rsidRPr="001F6E6F">
              <w:rPr>
                <w:color w:val="FF0000"/>
                <w:lang w:eastAsia="zh-CN"/>
              </w:rPr>
              <w:t>=</w:t>
            </w:r>
            <w:r>
              <w:rPr>
                <w:color w:val="FF0000"/>
                <w:lang w:eastAsia="zh-CN"/>
              </w:rPr>
              <w:t xml:space="preserve"> 24</w:t>
            </w:r>
          </w:p>
        </w:tc>
      </w:tr>
    </w:tbl>
    <w:p w14:paraId="50F4B849" w14:textId="574EB4A4" w:rsidR="0039352D" w:rsidRDefault="0039352D" w:rsidP="00F22E9A">
      <w:pPr>
        <w:rPr>
          <w:lang w:eastAsia="zh-CN"/>
        </w:rPr>
      </w:pPr>
    </w:p>
    <w:p w14:paraId="7A30E06D" w14:textId="3F9D4E08" w:rsidR="0039352D" w:rsidRDefault="0039352D" w:rsidP="0039352D">
      <w:pPr>
        <w:pStyle w:val="Heading3"/>
        <w:rPr>
          <w:lang w:eastAsia="zh-CN"/>
        </w:rPr>
      </w:pPr>
      <w:r>
        <w:rPr>
          <w:lang w:eastAsia="zh-CN"/>
        </w:rPr>
        <w:t xml:space="preserve">Assumption of </w:t>
      </w:r>
      <w:r>
        <w:rPr>
          <w:shd w:val="clear" w:color="auto" w:fill="FFFFFF"/>
        </w:rPr>
        <w:t>the number of groups/subgroups per PEI with subgrouping</w:t>
      </w:r>
    </w:p>
    <w:p w14:paraId="744CF156" w14:textId="6002339C" w:rsidR="0039352D" w:rsidRPr="004416D7" w:rsidRDefault="00E8755A" w:rsidP="0039352D">
      <w:pPr>
        <w:rPr>
          <w:lang w:eastAsia="zh-CN"/>
        </w:rPr>
      </w:pPr>
      <w:r>
        <w:rPr>
          <w:lang w:eastAsia="zh-CN"/>
        </w:rPr>
        <w:t>With UE subgrouping, t</w:t>
      </w:r>
      <w:r w:rsidR="0039352D">
        <w:rPr>
          <w:lang w:eastAsia="zh-CN"/>
        </w:rPr>
        <w:t xml:space="preserve">he assumption of </w:t>
      </w:r>
      <w:r w:rsidR="00367A21">
        <w:rPr>
          <w:lang w:eastAsia="zh-CN"/>
        </w:rPr>
        <w:t xml:space="preserve">the number of groups/subgroups per </w:t>
      </w:r>
      <w:r w:rsidR="0039352D">
        <w:rPr>
          <w:lang w:eastAsia="zh-CN"/>
        </w:rPr>
        <w:t>PEI is listed as follows.</w:t>
      </w:r>
    </w:p>
    <w:p w14:paraId="7BEE3D37" w14:textId="77777777" w:rsidR="0039352D" w:rsidRDefault="0039352D" w:rsidP="0039352D">
      <w:pPr>
        <w:pStyle w:val="ListParagraph"/>
        <w:numPr>
          <w:ilvl w:val="0"/>
          <w:numId w:val="30"/>
        </w:numPr>
        <w:ind w:firstLineChars="0"/>
        <w:rPr>
          <w:lang w:eastAsia="zh-CN"/>
        </w:rPr>
      </w:pPr>
      <w:r>
        <w:rPr>
          <w:rFonts w:hint="eastAsia"/>
          <w:lang w:eastAsia="zh-CN"/>
        </w:rPr>
        <w:t>Behv-A</w:t>
      </w:r>
    </w:p>
    <w:p w14:paraId="7DAF5E7D" w14:textId="77777777" w:rsidR="0039352D" w:rsidRDefault="0039352D" w:rsidP="0039352D">
      <w:pPr>
        <w:pStyle w:val="ListParagraph"/>
        <w:numPr>
          <w:ilvl w:val="1"/>
          <w:numId w:val="30"/>
        </w:numPr>
        <w:ind w:firstLineChars="0"/>
        <w:rPr>
          <w:lang w:eastAsia="zh-CN"/>
        </w:rPr>
      </w:pPr>
      <w:r>
        <w:rPr>
          <w:rFonts w:hint="eastAsia"/>
          <w:lang w:eastAsia="zh-CN"/>
        </w:rPr>
        <w:t>For sequence-based PEI:</w:t>
      </w:r>
    </w:p>
    <w:p w14:paraId="4BC8D6D3" w14:textId="28D015C0" w:rsidR="0039352D" w:rsidRPr="001F6E6F" w:rsidRDefault="0039352D" w:rsidP="0039352D">
      <w:pPr>
        <w:pStyle w:val="ListParagraph"/>
        <w:numPr>
          <w:ilvl w:val="2"/>
          <w:numId w:val="30"/>
        </w:numPr>
        <w:ind w:firstLineChars="0"/>
        <w:rPr>
          <w:color w:val="FF0000"/>
          <w:lang w:eastAsia="zh-CN"/>
        </w:rPr>
      </w:pPr>
      <w:r>
        <w:rPr>
          <w:color w:val="FF0000"/>
          <w:lang w:eastAsia="zh-CN"/>
        </w:rPr>
        <w:t>There is 1 subgroup corresponding to one PEI</w:t>
      </w:r>
      <w:r w:rsidR="00E8755A">
        <w:rPr>
          <w:color w:val="FF0000"/>
          <w:lang w:eastAsia="zh-CN"/>
        </w:rPr>
        <w:t xml:space="preserve">. </w:t>
      </w:r>
      <w:r w:rsidR="00E8755A" w:rsidRPr="00E8755A">
        <w:rPr>
          <w:lang w:eastAsia="zh-CN"/>
        </w:rPr>
        <w:t xml:space="preserve">We assume there is </w:t>
      </w:r>
      <w:r w:rsidRPr="00E8755A">
        <w:rPr>
          <w:lang w:eastAsia="zh-CN"/>
        </w:rPr>
        <w:t xml:space="preserve">one </w:t>
      </w:r>
      <w:r w:rsidR="00E8755A" w:rsidRPr="00E8755A">
        <w:rPr>
          <w:lang w:eastAsia="zh-CN"/>
        </w:rPr>
        <w:t>PEI associated to a UE subgroup</w:t>
      </w:r>
      <w:r>
        <w:rPr>
          <w:color w:val="FF0000"/>
          <w:lang w:eastAsia="zh-CN"/>
        </w:rPr>
        <w:t>.</w:t>
      </w:r>
    </w:p>
    <w:p w14:paraId="72E62867" w14:textId="77777777" w:rsidR="0039352D" w:rsidRDefault="0039352D" w:rsidP="0039352D">
      <w:pPr>
        <w:pStyle w:val="ListParagraph"/>
        <w:numPr>
          <w:ilvl w:val="1"/>
          <w:numId w:val="30"/>
        </w:numPr>
        <w:ind w:firstLineChars="0"/>
        <w:rPr>
          <w:lang w:eastAsia="zh-CN"/>
        </w:rPr>
      </w:pPr>
      <w:r>
        <w:rPr>
          <w:rFonts w:hint="eastAsia"/>
          <w:lang w:eastAsia="zh-CN"/>
        </w:rPr>
        <w:lastRenderedPageBreak/>
        <w:t xml:space="preserve">For </w:t>
      </w:r>
      <w:r>
        <w:rPr>
          <w:lang w:eastAsia="zh-CN"/>
        </w:rPr>
        <w:t>DCI</w:t>
      </w:r>
      <w:r>
        <w:rPr>
          <w:rFonts w:hint="eastAsia"/>
          <w:lang w:eastAsia="zh-CN"/>
        </w:rPr>
        <w:t>-based PEI:</w:t>
      </w:r>
    </w:p>
    <w:p w14:paraId="02A8E9C3" w14:textId="32AE4FE9" w:rsidR="0039352D" w:rsidRPr="001F6E6F" w:rsidRDefault="0039352D" w:rsidP="0039352D">
      <w:pPr>
        <w:pStyle w:val="ListParagraph"/>
        <w:numPr>
          <w:ilvl w:val="2"/>
          <w:numId w:val="30"/>
        </w:numPr>
        <w:ind w:firstLineChars="0"/>
        <w:rPr>
          <w:color w:val="FF0000"/>
          <w:lang w:eastAsia="zh-CN"/>
        </w:rPr>
      </w:pPr>
      <w:r>
        <w:rPr>
          <w:color w:val="FF0000"/>
          <w:lang w:eastAsia="zh-CN"/>
        </w:rPr>
        <w:t>There is 3 su</w:t>
      </w:r>
      <w:r w:rsidR="00E8755A">
        <w:rPr>
          <w:color w:val="FF0000"/>
          <w:lang w:eastAsia="zh-CN"/>
        </w:rPr>
        <w:t xml:space="preserve">bgroup corresponding to one PEI. </w:t>
      </w:r>
      <w:r w:rsidR="00E8755A" w:rsidRPr="00E8755A">
        <w:rPr>
          <w:lang w:eastAsia="zh-CN"/>
        </w:rPr>
        <w:t xml:space="preserve">We assume there is one </w:t>
      </w:r>
      <w:r w:rsidR="00E8755A">
        <w:rPr>
          <w:lang w:eastAsia="zh-CN"/>
        </w:rPr>
        <w:t>PEI associated to 3</w:t>
      </w:r>
      <w:r w:rsidR="00E8755A" w:rsidRPr="00E8755A">
        <w:rPr>
          <w:lang w:eastAsia="zh-CN"/>
        </w:rPr>
        <w:t xml:space="preserve"> UE subgroups, and </w:t>
      </w:r>
      <w:r w:rsidR="00367A21" w:rsidRPr="00E8755A">
        <w:rPr>
          <w:lang w:eastAsia="zh-CN"/>
        </w:rPr>
        <w:t xml:space="preserve">wakeup indication of UE subgroup is carried by </w:t>
      </w:r>
      <w:r w:rsidR="00E8755A" w:rsidRPr="00E8755A">
        <w:rPr>
          <w:lang w:eastAsia="zh-CN"/>
        </w:rPr>
        <w:t xml:space="preserve">3 </w:t>
      </w:r>
      <w:r w:rsidR="00367A21" w:rsidRPr="00E8755A">
        <w:rPr>
          <w:lang w:eastAsia="zh-CN"/>
        </w:rPr>
        <w:t>bits.</w:t>
      </w:r>
    </w:p>
    <w:p w14:paraId="251C9883" w14:textId="77777777" w:rsidR="0039352D" w:rsidRDefault="0039352D" w:rsidP="0039352D">
      <w:pPr>
        <w:pStyle w:val="ListParagraph"/>
        <w:numPr>
          <w:ilvl w:val="0"/>
          <w:numId w:val="30"/>
        </w:numPr>
        <w:ind w:firstLineChars="0"/>
        <w:rPr>
          <w:lang w:eastAsia="zh-CN"/>
        </w:rPr>
      </w:pPr>
      <w:r>
        <w:rPr>
          <w:rFonts w:hint="eastAsia"/>
          <w:lang w:eastAsia="zh-CN"/>
        </w:rPr>
        <w:t>Behv-</w:t>
      </w:r>
      <w:r>
        <w:rPr>
          <w:lang w:eastAsia="zh-CN"/>
        </w:rPr>
        <w:t>B</w:t>
      </w:r>
    </w:p>
    <w:p w14:paraId="551395AF" w14:textId="77777777" w:rsidR="0039352D" w:rsidRDefault="0039352D" w:rsidP="0039352D">
      <w:pPr>
        <w:pStyle w:val="ListParagraph"/>
        <w:numPr>
          <w:ilvl w:val="1"/>
          <w:numId w:val="30"/>
        </w:numPr>
        <w:ind w:firstLineChars="0"/>
        <w:rPr>
          <w:lang w:eastAsia="zh-CN"/>
        </w:rPr>
      </w:pPr>
      <w:r>
        <w:rPr>
          <w:rFonts w:hint="eastAsia"/>
          <w:lang w:eastAsia="zh-CN"/>
        </w:rPr>
        <w:t>For sequence-based PEI:</w:t>
      </w:r>
    </w:p>
    <w:p w14:paraId="6B623EFA" w14:textId="05AE7213" w:rsidR="0039352D" w:rsidRPr="001F6E6F" w:rsidRDefault="0039352D" w:rsidP="0039352D">
      <w:pPr>
        <w:pStyle w:val="ListParagraph"/>
        <w:numPr>
          <w:ilvl w:val="2"/>
          <w:numId w:val="30"/>
        </w:numPr>
        <w:ind w:firstLineChars="0"/>
        <w:rPr>
          <w:color w:val="FF0000"/>
          <w:lang w:eastAsia="zh-CN"/>
        </w:rPr>
      </w:pPr>
      <w:r>
        <w:rPr>
          <w:color w:val="FF0000"/>
          <w:lang w:eastAsia="zh-CN"/>
        </w:rPr>
        <w:t>There is 1 subgroup corresponding to one PEI</w:t>
      </w:r>
      <w:r w:rsidR="00E8755A" w:rsidRPr="00E8755A">
        <w:rPr>
          <w:lang w:eastAsia="zh-CN"/>
        </w:rPr>
        <w:t xml:space="preserve"> We assume there is one PEI associated to a UE subgroup</w:t>
      </w:r>
      <w:r w:rsidR="00E8755A">
        <w:rPr>
          <w:color w:val="FF0000"/>
          <w:lang w:eastAsia="zh-CN"/>
        </w:rPr>
        <w:t>.</w:t>
      </w:r>
      <w:r>
        <w:rPr>
          <w:color w:val="FF0000"/>
          <w:lang w:eastAsia="zh-CN"/>
        </w:rPr>
        <w:t>.</w:t>
      </w:r>
    </w:p>
    <w:p w14:paraId="3316E5F2" w14:textId="77777777" w:rsidR="0039352D" w:rsidRDefault="0039352D" w:rsidP="0039352D">
      <w:pPr>
        <w:pStyle w:val="ListParagraph"/>
        <w:numPr>
          <w:ilvl w:val="1"/>
          <w:numId w:val="30"/>
        </w:numPr>
        <w:ind w:firstLineChars="0"/>
        <w:rPr>
          <w:lang w:eastAsia="zh-CN"/>
        </w:rPr>
      </w:pPr>
      <w:r>
        <w:rPr>
          <w:rFonts w:hint="eastAsia"/>
          <w:lang w:eastAsia="zh-CN"/>
        </w:rPr>
        <w:t xml:space="preserve">For </w:t>
      </w:r>
      <w:r>
        <w:rPr>
          <w:lang w:eastAsia="zh-CN"/>
        </w:rPr>
        <w:t>DCI</w:t>
      </w:r>
      <w:r>
        <w:rPr>
          <w:rFonts w:hint="eastAsia"/>
          <w:lang w:eastAsia="zh-CN"/>
        </w:rPr>
        <w:t>-based PEI:</w:t>
      </w:r>
    </w:p>
    <w:p w14:paraId="108048C3" w14:textId="0890B64D" w:rsidR="0039352D" w:rsidRPr="0039352D" w:rsidRDefault="0039352D" w:rsidP="0039352D">
      <w:pPr>
        <w:pStyle w:val="ListParagraph"/>
        <w:numPr>
          <w:ilvl w:val="2"/>
          <w:numId w:val="30"/>
        </w:numPr>
        <w:ind w:firstLineChars="0"/>
        <w:rPr>
          <w:lang w:eastAsia="zh-CN"/>
        </w:rPr>
      </w:pPr>
      <w:r>
        <w:rPr>
          <w:color w:val="FF0000"/>
          <w:lang w:eastAsia="zh-CN"/>
        </w:rPr>
        <w:t>There is 12 subgroup corresponding to one PEI</w:t>
      </w:r>
      <w:r w:rsidR="00E8755A">
        <w:rPr>
          <w:color w:val="FF0000"/>
          <w:lang w:eastAsia="zh-CN"/>
        </w:rPr>
        <w:t xml:space="preserve">. </w:t>
      </w:r>
      <w:r w:rsidR="00E8755A" w:rsidRPr="00E8755A">
        <w:rPr>
          <w:lang w:eastAsia="zh-CN"/>
        </w:rPr>
        <w:t>We assume there is</w:t>
      </w:r>
      <w:r w:rsidRPr="00E8755A">
        <w:rPr>
          <w:lang w:eastAsia="zh-CN"/>
        </w:rPr>
        <w:t xml:space="preserve"> one PEI associated to 4 P</w:t>
      </w:r>
      <w:r w:rsidR="00E8755A" w:rsidRPr="00E8755A">
        <w:rPr>
          <w:lang w:eastAsia="zh-CN"/>
        </w:rPr>
        <w:t>O each including 3 UE subgroups, and wakeup indication of UE subgroup is carried by 12 bits</w:t>
      </w:r>
      <w:r w:rsidRPr="00E8755A">
        <w:rPr>
          <w:lang w:eastAsia="zh-CN"/>
        </w:rPr>
        <w:t>.</w:t>
      </w:r>
    </w:p>
    <w:p w14:paraId="4FA6DD79" w14:textId="77777777" w:rsidR="0039352D" w:rsidRPr="00F22E9A" w:rsidRDefault="0039352D" w:rsidP="0039352D">
      <w:pPr>
        <w:rPr>
          <w:lang w:eastAsia="zh-CN"/>
        </w:rPr>
      </w:pPr>
    </w:p>
    <w:p w14:paraId="24741E22" w14:textId="0F9D7778" w:rsidR="0039352D" w:rsidRDefault="0039352D" w:rsidP="0039352D">
      <w:pPr>
        <w:pStyle w:val="Heading3"/>
        <w:rPr>
          <w:lang w:eastAsia="zh-CN"/>
        </w:rPr>
      </w:pPr>
      <w:r>
        <w:rPr>
          <w:lang w:eastAsia="zh-CN"/>
        </w:rPr>
        <w:t>Evaluation results with subgrouping</w:t>
      </w:r>
    </w:p>
    <w:p w14:paraId="15B4C829" w14:textId="79ED76BB" w:rsidR="0039352D" w:rsidRDefault="0039352D" w:rsidP="0039352D">
      <w:pPr>
        <w:rPr>
          <w:lang w:eastAsia="zh-CN"/>
        </w:rPr>
      </w:pPr>
      <w:r>
        <w:rPr>
          <w:lang w:eastAsia="zh-CN"/>
        </w:rPr>
        <w:t xml:space="preserve">The resource overhead can be evaluated </w:t>
      </w:r>
      <w:r w:rsidR="00367A21">
        <w:rPr>
          <w:lang w:eastAsia="zh-CN"/>
        </w:rPr>
        <w:t>as follows</w:t>
      </w:r>
      <w:r>
        <w:rPr>
          <w:lang w:eastAsia="zh-CN"/>
        </w:rPr>
        <w:t>.</w:t>
      </w:r>
    </w:p>
    <w:p w14:paraId="3EF6E688" w14:textId="77777777" w:rsidR="0039352D" w:rsidRDefault="0039352D" w:rsidP="0039352D">
      <w:pPr>
        <w:pStyle w:val="ListParagraph"/>
        <w:numPr>
          <w:ilvl w:val="0"/>
          <w:numId w:val="30"/>
        </w:numPr>
        <w:ind w:firstLineChars="0"/>
        <w:rPr>
          <w:lang w:eastAsia="zh-CN"/>
        </w:rPr>
      </w:pPr>
      <w:r>
        <w:rPr>
          <w:rFonts w:hint="eastAsia"/>
          <w:lang w:eastAsia="zh-CN"/>
        </w:rPr>
        <w:t>Behv-A</w:t>
      </w:r>
    </w:p>
    <w:p w14:paraId="20F6C4FA" w14:textId="77777777" w:rsidR="0039352D" w:rsidRDefault="0039352D" w:rsidP="0039352D">
      <w:pPr>
        <w:pStyle w:val="ListParagraph"/>
        <w:numPr>
          <w:ilvl w:val="1"/>
          <w:numId w:val="30"/>
        </w:numPr>
        <w:ind w:firstLineChars="0"/>
        <w:rPr>
          <w:lang w:eastAsia="zh-CN"/>
        </w:rPr>
      </w:pPr>
      <w:r>
        <w:rPr>
          <w:rFonts w:hint="eastAsia"/>
          <w:lang w:eastAsia="zh-CN"/>
        </w:rPr>
        <w:t>F</w:t>
      </w:r>
      <w:r>
        <w:rPr>
          <w:lang w:eastAsia="zh-CN"/>
        </w:rPr>
        <w:t>o</w:t>
      </w:r>
      <w:r>
        <w:rPr>
          <w:rFonts w:hint="eastAsia"/>
          <w:lang w:eastAsia="zh-CN"/>
        </w:rPr>
        <w:t xml:space="preserve">r </w:t>
      </w:r>
      <w:r>
        <w:rPr>
          <w:lang w:eastAsia="zh-CN"/>
        </w:rPr>
        <w:t>s</w:t>
      </w:r>
      <w:r>
        <w:rPr>
          <w:rFonts w:hint="eastAsia"/>
          <w:lang w:eastAsia="zh-CN"/>
        </w:rPr>
        <w:t>equence-based PEI</w:t>
      </w:r>
      <w:r>
        <w:rPr>
          <w:lang w:eastAsia="zh-CN"/>
        </w:rPr>
        <w:t>:</w:t>
      </w:r>
    </w:p>
    <w:p w14:paraId="35EF6EEE" w14:textId="77777777" w:rsidR="0039352D" w:rsidRPr="00197207" w:rsidRDefault="0039352D" w:rsidP="0039352D">
      <w:pPr>
        <w:pStyle w:val="ListParagraph"/>
        <w:numPr>
          <w:ilvl w:val="2"/>
          <w:numId w:val="30"/>
        </w:numPr>
        <w:ind w:firstLineChars="0"/>
        <w:rPr>
          <w:color w:val="FF0000"/>
          <w:lang w:eastAsia="zh-CN"/>
        </w:rPr>
      </w:pPr>
      <w:r>
        <w:rPr>
          <w:color w:val="FF0000"/>
          <w:lang w:eastAsia="zh-CN"/>
        </w:rPr>
        <w:t>T</w:t>
      </w:r>
      <w:r w:rsidRPr="00197207">
        <w:rPr>
          <w:color w:val="FF0000"/>
          <w:lang w:eastAsia="zh-CN"/>
        </w:rPr>
        <w:t xml:space="preserve">he required number of REs in one PEI could be </w:t>
      </w:r>
      <w:r>
        <w:rPr>
          <w:color w:val="FF0000"/>
          <w:lang w:eastAsia="zh-CN"/>
        </w:rPr>
        <w:t>X_A = 200</w:t>
      </w:r>
      <w:r w:rsidRPr="00197207">
        <w:rPr>
          <w:color w:val="FF0000"/>
          <w:lang w:eastAsia="zh-CN"/>
        </w:rPr>
        <w:t>.</w:t>
      </w:r>
    </w:p>
    <w:p w14:paraId="3D7F7E92" w14:textId="77777777" w:rsidR="0039352D" w:rsidRDefault="0039352D" w:rsidP="0039352D">
      <w:pPr>
        <w:pStyle w:val="ListParagraph"/>
        <w:numPr>
          <w:ilvl w:val="2"/>
          <w:numId w:val="30"/>
        </w:numPr>
        <w:ind w:firstLineChars="0"/>
        <w:rPr>
          <w:color w:val="FF0000"/>
          <w:lang w:eastAsia="zh-CN"/>
        </w:rPr>
      </w:pPr>
      <w:r>
        <w:rPr>
          <w:color w:val="FF0000"/>
          <w:lang w:eastAsia="zh-CN"/>
        </w:rPr>
        <w:t>The PEI transmission probability is paging rate of subgroup = 0.1</w:t>
      </w:r>
      <w:r w:rsidRPr="001F6E6F">
        <w:rPr>
          <w:color w:val="FF0000"/>
          <w:lang w:eastAsia="zh-CN"/>
        </w:rPr>
        <w:t>.</w:t>
      </w:r>
    </w:p>
    <w:p w14:paraId="5F278645" w14:textId="77777777" w:rsidR="0039352D" w:rsidRPr="001F6E6F" w:rsidRDefault="0039352D" w:rsidP="0039352D">
      <w:pPr>
        <w:pStyle w:val="ListParagraph"/>
        <w:numPr>
          <w:ilvl w:val="2"/>
          <w:numId w:val="30"/>
        </w:numPr>
        <w:ind w:firstLineChars="0"/>
        <w:rPr>
          <w:color w:val="FF0000"/>
          <w:lang w:eastAsia="zh-CN"/>
        </w:rPr>
      </w:pPr>
      <w:r>
        <w:rPr>
          <w:color w:val="FF0000"/>
          <w:lang w:eastAsia="zh-CN"/>
        </w:rPr>
        <w:t>There is 1 subgroup corresponding to one PEI.</w:t>
      </w:r>
    </w:p>
    <w:p w14:paraId="0A57001A" w14:textId="77777777" w:rsidR="0039352D" w:rsidRPr="001F6E6F" w:rsidRDefault="0039352D" w:rsidP="0039352D">
      <w:pPr>
        <w:pStyle w:val="ListParagraph"/>
        <w:numPr>
          <w:ilvl w:val="2"/>
          <w:numId w:val="30"/>
        </w:numPr>
        <w:ind w:firstLineChars="0"/>
        <w:rPr>
          <w:color w:val="FF0000"/>
          <w:lang w:eastAsia="zh-CN"/>
        </w:rPr>
      </w:pPr>
      <w:r>
        <w:rPr>
          <w:color w:val="FF0000"/>
          <w:lang w:eastAsia="zh-CN"/>
        </w:rPr>
        <w:t xml:space="preserve">Resource overhead per subgroup = X_A*(paging rate of subgroup) = </w:t>
      </w:r>
      <w:r w:rsidRPr="001F6E6F">
        <w:rPr>
          <w:color w:val="FF0000"/>
          <w:lang w:eastAsia="zh-CN"/>
        </w:rPr>
        <w:t>200</w:t>
      </w:r>
      <w:r>
        <w:rPr>
          <w:color w:val="FF0000"/>
          <w:lang w:eastAsia="zh-CN"/>
        </w:rPr>
        <w:t>*</w:t>
      </w:r>
      <w:r w:rsidRPr="001F6E6F">
        <w:rPr>
          <w:color w:val="FF0000"/>
          <w:lang w:eastAsia="zh-CN"/>
        </w:rPr>
        <w:t>0.1</w:t>
      </w:r>
      <w:r>
        <w:rPr>
          <w:color w:val="FF0000"/>
          <w:lang w:eastAsia="zh-CN"/>
        </w:rPr>
        <w:t xml:space="preserve"> </w:t>
      </w:r>
      <w:r w:rsidRPr="001F6E6F">
        <w:rPr>
          <w:color w:val="FF0000"/>
          <w:lang w:eastAsia="zh-CN"/>
        </w:rPr>
        <w:t>=</w:t>
      </w:r>
      <w:r>
        <w:rPr>
          <w:color w:val="FF0000"/>
          <w:lang w:eastAsia="zh-CN"/>
        </w:rPr>
        <w:t xml:space="preserve"> 20.</w:t>
      </w:r>
    </w:p>
    <w:p w14:paraId="46ABA2A9" w14:textId="77777777" w:rsidR="0039352D" w:rsidRDefault="0039352D" w:rsidP="0039352D">
      <w:pPr>
        <w:pStyle w:val="ListParagraph"/>
        <w:numPr>
          <w:ilvl w:val="1"/>
          <w:numId w:val="30"/>
        </w:numPr>
        <w:ind w:firstLineChars="0"/>
        <w:rPr>
          <w:lang w:eastAsia="zh-CN"/>
        </w:rPr>
      </w:pPr>
      <w:r>
        <w:rPr>
          <w:rFonts w:hint="eastAsia"/>
          <w:lang w:eastAsia="zh-CN"/>
        </w:rPr>
        <w:t>F</w:t>
      </w:r>
      <w:r>
        <w:rPr>
          <w:lang w:eastAsia="zh-CN"/>
        </w:rPr>
        <w:t>o</w:t>
      </w:r>
      <w:r>
        <w:rPr>
          <w:rFonts w:hint="eastAsia"/>
          <w:lang w:eastAsia="zh-CN"/>
        </w:rPr>
        <w:t xml:space="preserve">r </w:t>
      </w:r>
      <w:r>
        <w:rPr>
          <w:lang w:eastAsia="zh-CN"/>
        </w:rPr>
        <w:t>DCI</w:t>
      </w:r>
      <w:r>
        <w:rPr>
          <w:rFonts w:hint="eastAsia"/>
          <w:lang w:eastAsia="zh-CN"/>
        </w:rPr>
        <w:t>-based PEI</w:t>
      </w:r>
      <w:r>
        <w:rPr>
          <w:lang w:eastAsia="zh-CN"/>
        </w:rPr>
        <w:t>:</w:t>
      </w:r>
    </w:p>
    <w:p w14:paraId="418C1698" w14:textId="77777777" w:rsidR="0039352D" w:rsidRPr="00197207" w:rsidRDefault="0039352D" w:rsidP="0039352D">
      <w:pPr>
        <w:pStyle w:val="ListParagraph"/>
        <w:numPr>
          <w:ilvl w:val="2"/>
          <w:numId w:val="30"/>
        </w:numPr>
        <w:ind w:firstLineChars="0"/>
        <w:rPr>
          <w:color w:val="FF0000"/>
          <w:lang w:eastAsia="zh-CN"/>
        </w:rPr>
      </w:pPr>
      <w:r>
        <w:rPr>
          <w:color w:val="FF0000"/>
          <w:lang w:eastAsia="zh-CN"/>
        </w:rPr>
        <w:t>T</w:t>
      </w:r>
      <w:r w:rsidRPr="00197207">
        <w:rPr>
          <w:color w:val="FF0000"/>
          <w:lang w:eastAsia="zh-CN"/>
        </w:rPr>
        <w:t xml:space="preserve">he required number of REs in one PEI could be </w:t>
      </w:r>
      <w:r>
        <w:rPr>
          <w:color w:val="FF0000"/>
          <w:lang w:eastAsia="zh-CN"/>
        </w:rPr>
        <w:t>Y_A = 288</w:t>
      </w:r>
      <w:r w:rsidRPr="00197207">
        <w:rPr>
          <w:color w:val="FF0000"/>
          <w:lang w:eastAsia="zh-CN"/>
        </w:rPr>
        <w:t>.</w:t>
      </w:r>
    </w:p>
    <w:p w14:paraId="364B9FF5" w14:textId="0EDE4E65" w:rsidR="0039352D" w:rsidRDefault="0039352D" w:rsidP="0039352D">
      <w:pPr>
        <w:pStyle w:val="ListParagraph"/>
        <w:numPr>
          <w:ilvl w:val="2"/>
          <w:numId w:val="30"/>
        </w:numPr>
        <w:ind w:firstLineChars="0"/>
        <w:rPr>
          <w:color w:val="FF0000"/>
          <w:lang w:eastAsia="zh-CN"/>
        </w:rPr>
      </w:pPr>
      <w:r>
        <w:rPr>
          <w:color w:val="FF0000"/>
          <w:lang w:eastAsia="zh-CN"/>
        </w:rPr>
        <w:t>The PEI transmission probability is paging rate of group = 0.27</w:t>
      </w:r>
      <w:r w:rsidR="00367A21">
        <w:rPr>
          <w:color w:val="FF0000"/>
          <w:lang w:eastAsia="zh-CN"/>
        </w:rPr>
        <w:t xml:space="preserve">, which corresponds to paging rate of subgroup equal to 0.1 </w:t>
      </w:r>
      <w:r w:rsidR="00DE10A1">
        <w:rPr>
          <w:color w:val="FF0000"/>
          <w:lang w:eastAsia="zh-CN"/>
        </w:rPr>
        <w:t xml:space="preserve">and </w:t>
      </w:r>
      <w:r w:rsidR="00367A21">
        <w:rPr>
          <w:color w:val="FF0000"/>
          <w:lang w:eastAsia="zh-CN"/>
        </w:rPr>
        <w:t>there are 3 UE subgroups per PO.</w:t>
      </w:r>
      <w:r w:rsidR="00EE157D">
        <w:rPr>
          <w:color w:val="FF0000"/>
          <w:lang w:eastAsia="zh-CN"/>
        </w:rPr>
        <w:t xml:space="preserve"> In another case, the PEI transmission probability is paging rate of group = 0.57, which corresponds to paging rate of subgroup equal to 0.1 and there are 8 UE subgroups per PO</w:t>
      </w:r>
    </w:p>
    <w:p w14:paraId="0E445293" w14:textId="77777777" w:rsidR="0039352D" w:rsidRDefault="0039352D" w:rsidP="0039352D">
      <w:pPr>
        <w:pStyle w:val="ListParagraph"/>
        <w:numPr>
          <w:ilvl w:val="2"/>
          <w:numId w:val="30"/>
        </w:numPr>
        <w:ind w:firstLineChars="0"/>
        <w:rPr>
          <w:color w:val="FF0000"/>
          <w:lang w:eastAsia="zh-CN"/>
        </w:rPr>
      </w:pPr>
      <w:r>
        <w:rPr>
          <w:color w:val="FF0000"/>
          <w:lang w:eastAsia="zh-CN"/>
        </w:rPr>
        <w:t>There is 3 subgroups corresponding to one PEI.</w:t>
      </w:r>
    </w:p>
    <w:p w14:paraId="6E207956" w14:textId="63EC3AB4" w:rsidR="0039352D" w:rsidRPr="001F6E6F" w:rsidRDefault="0039352D" w:rsidP="0039352D">
      <w:pPr>
        <w:pStyle w:val="ListParagraph"/>
        <w:numPr>
          <w:ilvl w:val="2"/>
          <w:numId w:val="30"/>
        </w:numPr>
        <w:ind w:firstLineChars="0"/>
        <w:rPr>
          <w:color w:val="FF0000"/>
          <w:lang w:eastAsia="zh-CN"/>
        </w:rPr>
      </w:pPr>
      <w:r>
        <w:rPr>
          <w:color w:val="FF0000"/>
          <w:lang w:eastAsia="zh-CN"/>
        </w:rPr>
        <w:t xml:space="preserve">Resource overhead per subgroup = Y_A*(paging rate of group)/(number of subgroup per PEI) = 288*0.27/3 </w:t>
      </w:r>
      <w:r w:rsidRPr="001F6E6F">
        <w:rPr>
          <w:color w:val="FF0000"/>
          <w:lang w:eastAsia="zh-CN"/>
        </w:rPr>
        <w:t>=</w:t>
      </w:r>
      <w:r>
        <w:rPr>
          <w:color w:val="FF0000"/>
          <w:lang w:eastAsia="zh-CN"/>
        </w:rPr>
        <w:t xml:space="preserve"> 26.</w:t>
      </w:r>
      <w:r w:rsidR="00EE157D">
        <w:rPr>
          <w:color w:val="FF0000"/>
          <w:lang w:eastAsia="zh-CN"/>
        </w:rPr>
        <w:t xml:space="preserve"> In another case, resource overhead per subgroup = Y_A*(paging rate of group)/(number of subgroup per PEI) = 288*0.57/8 </w:t>
      </w:r>
      <w:r w:rsidR="00EE157D" w:rsidRPr="001F6E6F">
        <w:rPr>
          <w:color w:val="FF0000"/>
          <w:lang w:eastAsia="zh-CN"/>
        </w:rPr>
        <w:t>=</w:t>
      </w:r>
      <w:r w:rsidR="00EE157D">
        <w:rPr>
          <w:color w:val="FF0000"/>
          <w:lang w:eastAsia="zh-CN"/>
        </w:rPr>
        <w:t xml:space="preserve"> 20.52.</w:t>
      </w:r>
    </w:p>
    <w:p w14:paraId="6EDBD153" w14:textId="77777777" w:rsidR="0039352D" w:rsidRDefault="0039352D" w:rsidP="0039352D">
      <w:pPr>
        <w:pStyle w:val="ListParagraph"/>
        <w:numPr>
          <w:ilvl w:val="0"/>
          <w:numId w:val="30"/>
        </w:numPr>
        <w:ind w:firstLineChars="0"/>
        <w:rPr>
          <w:lang w:eastAsia="zh-CN"/>
        </w:rPr>
      </w:pPr>
      <w:r>
        <w:rPr>
          <w:rFonts w:hint="eastAsia"/>
          <w:lang w:eastAsia="zh-CN"/>
        </w:rPr>
        <w:t>Behv-</w:t>
      </w:r>
      <w:r>
        <w:rPr>
          <w:lang w:eastAsia="zh-CN"/>
        </w:rPr>
        <w:t>B</w:t>
      </w:r>
    </w:p>
    <w:p w14:paraId="01FA4B60" w14:textId="77777777" w:rsidR="0039352D" w:rsidRDefault="0039352D" w:rsidP="0039352D">
      <w:pPr>
        <w:pStyle w:val="ListParagraph"/>
        <w:numPr>
          <w:ilvl w:val="1"/>
          <w:numId w:val="30"/>
        </w:numPr>
        <w:ind w:firstLineChars="0"/>
        <w:rPr>
          <w:lang w:eastAsia="zh-CN"/>
        </w:rPr>
      </w:pPr>
      <w:r>
        <w:rPr>
          <w:rFonts w:hint="eastAsia"/>
          <w:lang w:eastAsia="zh-CN"/>
        </w:rPr>
        <w:t>F</w:t>
      </w:r>
      <w:r>
        <w:rPr>
          <w:lang w:eastAsia="zh-CN"/>
        </w:rPr>
        <w:t>o</w:t>
      </w:r>
      <w:r>
        <w:rPr>
          <w:rFonts w:hint="eastAsia"/>
          <w:lang w:eastAsia="zh-CN"/>
        </w:rPr>
        <w:t xml:space="preserve">r </w:t>
      </w:r>
      <w:r>
        <w:rPr>
          <w:lang w:eastAsia="zh-CN"/>
        </w:rPr>
        <w:t>s</w:t>
      </w:r>
      <w:r>
        <w:rPr>
          <w:rFonts w:hint="eastAsia"/>
          <w:lang w:eastAsia="zh-CN"/>
        </w:rPr>
        <w:t>equence-based PEI</w:t>
      </w:r>
      <w:r>
        <w:rPr>
          <w:lang w:eastAsia="zh-CN"/>
        </w:rPr>
        <w:t>:</w:t>
      </w:r>
    </w:p>
    <w:p w14:paraId="7A2A5CD7" w14:textId="77777777" w:rsidR="0039352D" w:rsidRPr="00197207" w:rsidRDefault="0039352D" w:rsidP="0039352D">
      <w:pPr>
        <w:pStyle w:val="ListParagraph"/>
        <w:numPr>
          <w:ilvl w:val="2"/>
          <w:numId w:val="30"/>
        </w:numPr>
        <w:ind w:firstLineChars="0"/>
        <w:rPr>
          <w:color w:val="FF0000"/>
          <w:lang w:eastAsia="zh-CN"/>
        </w:rPr>
      </w:pPr>
      <w:r>
        <w:rPr>
          <w:color w:val="FF0000"/>
          <w:lang w:eastAsia="zh-CN"/>
        </w:rPr>
        <w:t>T</w:t>
      </w:r>
      <w:r w:rsidRPr="00197207">
        <w:rPr>
          <w:color w:val="FF0000"/>
          <w:lang w:eastAsia="zh-CN"/>
        </w:rPr>
        <w:t xml:space="preserve">he required number of REs in one PEI could be </w:t>
      </w:r>
      <w:r>
        <w:rPr>
          <w:color w:val="FF0000"/>
          <w:lang w:eastAsia="zh-CN"/>
        </w:rPr>
        <w:t>X_B = 200</w:t>
      </w:r>
      <w:r w:rsidRPr="00197207">
        <w:rPr>
          <w:color w:val="FF0000"/>
          <w:lang w:eastAsia="zh-CN"/>
        </w:rPr>
        <w:t>.</w:t>
      </w:r>
    </w:p>
    <w:p w14:paraId="4638A270" w14:textId="77777777" w:rsidR="0039352D" w:rsidRDefault="0039352D" w:rsidP="0039352D">
      <w:pPr>
        <w:pStyle w:val="ListParagraph"/>
        <w:numPr>
          <w:ilvl w:val="2"/>
          <w:numId w:val="30"/>
        </w:numPr>
        <w:ind w:firstLineChars="0"/>
        <w:rPr>
          <w:color w:val="FF0000"/>
          <w:lang w:eastAsia="zh-CN"/>
        </w:rPr>
      </w:pPr>
      <w:r>
        <w:rPr>
          <w:color w:val="FF0000"/>
          <w:lang w:eastAsia="zh-CN"/>
        </w:rPr>
        <w:t>The PEI transmission probability is 1</w:t>
      </w:r>
      <w:r w:rsidRPr="001F6E6F">
        <w:rPr>
          <w:color w:val="FF0000"/>
          <w:lang w:eastAsia="zh-CN"/>
        </w:rPr>
        <w:t>.</w:t>
      </w:r>
    </w:p>
    <w:p w14:paraId="05BC76B0" w14:textId="77777777" w:rsidR="0039352D" w:rsidRPr="001F6E6F" w:rsidRDefault="0039352D" w:rsidP="0039352D">
      <w:pPr>
        <w:pStyle w:val="ListParagraph"/>
        <w:numPr>
          <w:ilvl w:val="2"/>
          <w:numId w:val="30"/>
        </w:numPr>
        <w:ind w:firstLineChars="0"/>
        <w:rPr>
          <w:color w:val="FF0000"/>
          <w:lang w:eastAsia="zh-CN"/>
        </w:rPr>
      </w:pPr>
      <w:r>
        <w:rPr>
          <w:color w:val="FF0000"/>
          <w:lang w:eastAsia="zh-CN"/>
        </w:rPr>
        <w:t>There is 1 subgroup corresponding to one PEI.</w:t>
      </w:r>
    </w:p>
    <w:p w14:paraId="2A21E2CE" w14:textId="77777777" w:rsidR="0039352D" w:rsidRPr="001F6E6F" w:rsidRDefault="0039352D" w:rsidP="0039352D">
      <w:pPr>
        <w:pStyle w:val="ListParagraph"/>
        <w:numPr>
          <w:ilvl w:val="2"/>
          <w:numId w:val="30"/>
        </w:numPr>
        <w:ind w:firstLineChars="0"/>
        <w:rPr>
          <w:color w:val="FF0000"/>
          <w:lang w:eastAsia="zh-CN"/>
        </w:rPr>
      </w:pPr>
      <w:r>
        <w:rPr>
          <w:color w:val="FF0000"/>
          <w:lang w:eastAsia="zh-CN"/>
        </w:rPr>
        <w:t xml:space="preserve">Resource overhead per subgroup = X_B </w:t>
      </w:r>
      <w:r w:rsidRPr="001F6E6F">
        <w:rPr>
          <w:color w:val="FF0000"/>
          <w:lang w:eastAsia="zh-CN"/>
        </w:rPr>
        <w:t>=</w:t>
      </w:r>
      <w:r>
        <w:rPr>
          <w:color w:val="FF0000"/>
          <w:lang w:eastAsia="zh-CN"/>
        </w:rPr>
        <w:t xml:space="preserve"> 200.</w:t>
      </w:r>
    </w:p>
    <w:p w14:paraId="7106BA65" w14:textId="77777777" w:rsidR="0039352D" w:rsidRDefault="0039352D" w:rsidP="0039352D">
      <w:pPr>
        <w:pStyle w:val="ListParagraph"/>
        <w:numPr>
          <w:ilvl w:val="1"/>
          <w:numId w:val="30"/>
        </w:numPr>
        <w:ind w:firstLineChars="0"/>
        <w:rPr>
          <w:lang w:eastAsia="zh-CN"/>
        </w:rPr>
      </w:pPr>
      <w:r>
        <w:rPr>
          <w:rFonts w:hint="eastAsia"/>
          <w:lang w:eastAsia="zh-CN"/>
        </w:rPr>
        <w:t>F</w:t>
      </w:r>
      <w:r>
        <w:rPr>
          <w:lang w:eastAsia="zh-CN"/>
        </w:rPr>
        <w:t>o</w:t>
      </w:r>
      <w:r>
        <w:rPr>
          <w:rFonts w:hint="eastAsia"/>
          <w:lang w:eastAsia="zh-CN"/>
        </w:rPr>
        <w:t xml:space="preserve">r </w:t>
      </w:r>
      <w:r>
        <w:rPr>
          <w:lang w:eastAsia="zh-CN"/>
        </w:rPr>
        <w:t>DCI</w:t>
      </w:r>
      <w:r>
        <w:rPr>
          <w:rFonts w:hint="eastAsia"/>
          <w:lang w:eastAsia="zh-CN"/>
        </w:rPr>
        <w:t>-based PEI</w:t>
      </w:r>
      <w:r>
        <w:rPr>
          <w:lang w:eastAsia="zh-CN"/>
        </w:rPr>
        <w:t>:</w:t>
      </w:r>
    </w:p>
    <w:p w14:paraId="2A29B26C" w14:textId="77777777" w:rsidR="0039352D" w:rsidRPr="00197207" w:rsidRDefault="0039352D" w:rsidP="0039352D">
      <w:pPr>
        <w:pStyle w:val="ListParagraph"/>
        <w:numPr>
          <w:ilvl w:val="2"/>
          <w:numId w:val="30"/>
        </w:numPr>
        <w:ind w:firstLineChars="0"/>
        <w:rPr>
          <w:color w:val="FF0000"/>
          <w:lang w:eastAsia="zh-CN"/>
        </w:rPr>
      </w:pPr>
      <w:r>
        <w:rPr>
          <w:color w:val="FF0000"/>
          <w:lang w:eastAsia="zh-CN"/>
        </w:rPr>
        <w:lastRenderedPageBreak/>
        <w:t>T</w:t>
      </w:r>
      <w:r w:rsidRPr="00197207">
        <w:rPr>
          <w:color w:val="FF0000"/>
          <w:lang w:eastAsia="zh-CN"/>
        </w:rPr>
        <w:t xml:space="preserve">he required number of REs in one PEI could be </w:t>
      </w:r>
      <w:r>
        <w:rPr>
          <w:color w:val="FF0000"/>
          <w:lang w:eastAsia="zh-CN"/>
        </w:rPr>
        <w:t>Y_B = 288</w:t>
      </w:r>
      <w:r w:rsidRPr="00197207">
        <w:rPr>
          <w:color w:val="FF0000"/>
          <w:lang w:eastAsia="zh-CN"/>
        </w:rPr>
        <w:t>.</w:t>
      </w:r>
    </w:p>
    <w:p w14:paraId="1CAEAB49" w14:textId="77777777" w:rsidR="0039352D" w:rsidRDefault="0039352D" w:rsidP="0039352D">
      <w:pPr>
        <w:pStyle w:val="ListParagraph"/>
        <w:numPr>
          <w:ilvl w:val="2"/>
          <w:numId w:val="30"/>
        </w:numPr>
        <w:ind w:firstLineChars="0"/>
        <w:rPr>
          <w:color w:val="FF0000"/>
          <w:lang w:eastAsia="zh-CN"/>
        </w:rPr>
      </w:pPr>
      <w:r>
        <w:rPr>
          <w:color w:val="FF0000"/>
          <w:lang w:eastAsia="zh-CN"/>
        </w:rPr>
        <w:t>The PEI transmission probability is 1</w:t>
      </w:r>
      <w:r w:rsidRPr="001F6E6F">
        <w:rPr>
          <w:color w:val="FF0000"/>
          <w:lang w:eastAsia="zh-CN"/>
        </w:rPr>
        <w:t>.</w:t>
      </w:r>
    </w:p>
    <w:p w14:paraId="73EDBF05" w14:textId="77777777" w:rsidR="0039352D" w:rsidRPr="001F6E6F" w:rsidRDefault="0039352D" w:rsidP="0039352D">
      <w:pPr>
        <w:pStyle w:val="ListParagraph"/>
        <w:numPr>
          <w:ilvl w:val="2"/>
          <w:numId w:val="30"/>
        </w:numPr>
        <w:ind w:firstLineChars="0"/>
        <w:rPr>
          <w:color w:val="FF0000"/>
          <w:lang w:eastAsia="zh-CN"/>
        </w:rPr>
      </w:pPr>
      <w:r>
        <w:rPr>
          <w:color w:val="FF0000"/>
          <w:lang w:eastAsia="zh-CN"/>
        </w:rPr>
        <w:t>There is 12 subgroups corresponding to one PEI.</w:t>
      </w:r>
    </w:p>
    <w:p w14:paraId="02C6292B" w14:textId="77777777" w:rsidR="0039352D" w:rsidRPr="00E028D3" w:rsidRDefault="0039352D" w:rsidP="0039352D">
      <w:pPr>
        <w:pStyle w:val="ListParagraph"/>
        <w:numPr>
          <w:ilvl w:val="2"/>
          <w:numId w:val="30"/>
        </w:numPr>
        <w:ind w:firstLineChars="0"/>
        <w:rPr>
          <w:color w:val="FF0000"/>
          <w:lang w:eastAsia="zh-CN"/>
        </w:rPr>
      </w:pPr>
      <w:r>
        <w:rPr>
          <w:color w:val="FF0000"/>
          <w:lang w:eastAsia="zh-CN"/>
        </w:rPr>
        <w:t xml:space="preserve">Resource overhead per group = Y_B/(number of subgroup per PEI) = 288/12 </w:t>
      </w:r>
      <w:r w:rsidRPr="001F6E6F">
        <w:rPr>
          <w:color w:val="FF0000"/>
          <w:lang w:eastAsia="zh-CN"/>
        </w:rPr>
        <w:t>=</w:t>
      </w:r>
      <w:r>
        <w:rPr>
          <w:color w:val="FF0000"/>
          <w:lang w:eastAsia="zh-CN"/>
        </w:rPr>
        <w:t xml:space="preserve"> 24.</w:t>
      </w:r>
    </w:p>
    <w:p w14:paraId="0725FDF6" w14:textId="317D41F1" w:rsidR="0039352D" w:rsidRDefault="0039352D" w:rsidP="0039352D">
      <w:pPr>
        <w:rPr>
          <w:lang w:eastAsia="zh-CN"/>
        </w:rPr>
      </w:pPr>
      <w:r>
        <w:rPr>
          <w:lang w:eastAsia="zh-CN"/>
        </w:rPr>
        <w:t>T</w:t>
      </w:r>
      <w:r>
        <w:rPr>
          <w:rFonts w:hint="eastAsia"/>
          <w:lang w:eastAsia="zh-CN"/>
        </w:rPr>
        <w:t xml:space="preserve">he </w:t>
      </w:r>
      <w:r>
        <w:rPr>
          <w:lang w:eastAsia="zh-CN"/>
        </w:rPr>
        <w:t>following table summarize the resource overhead per group/subgroup in the above evaluation.</w:t>
      </w:r>
    </w:p>
    <w:p w14:paraId="578C87B5" w14:textId="3CFD6658" w:rsidR="0039352D" w:rsidRPr="00D2123A" w:rsidRDefault="0039352D" w:rsidP="0039352D">
      <w:pPr>
        <w:jc w:val="center"/>
        <w:rPr>
          <w:b/>
          <w:lang w:eastAsia="zh-CN"/>
        </w:rPr>
      </w:pPr>
      <w:r w:rsidRPr="00823B95">
        <w:rPr>
          <w:rFonts w:hint="eastAsia"/>
          <w:b/>
          <w:lang w:eastAsia="zh-CN"/>
        </w:rPr>
        <w:t>Ta</w:t>
      </w:r>
      <w:r w:rsidRPr="003610D5">
        <w:rPr>
          <w:rFonts w:hint="eastAsia"/>
          <w:b/>
          <w:lang w:eastAsia="zh-CN"/>
        </w:rPr>
        <w:t xml:space="preserve">ble </w:t>
      </w:r>
      <w:r w:rsidR="00526EDF" w:rsidRPr="003610D5">
        <w:rPr>
          <w:b/>
          <w:lang w:eastAsia="zh-CN"/>
        </w:rPr>
        <w:t>8</w:t>
      </w:r>
      <w:r w:rsidRPr="003610D5">
        <w:rPr>
          <w:rFonts w:hint="eastAsia"/>
          <w:b/>
          <w:lang w:eastAsia="zh-CN"/>
        </w:rPr>
        <w:t>: Th</w:t>
      </w:r>
      <w:r w:rsidRPr="00D2123A">
        <w:rPr>
          <w:rFonts w:hint="eastAsia"/>
          <w:b/>
          <w:lang w:eastAsia="zh-CN"/>
        </w:rPr>
        <w:t>e resource overhead per group/subgroup</w:t>
      </w:r>
      <w:r w:rsidRPr="00D2123A">
        <w:rPr>
          <w:b/>
          <w:lang w:eastAsia="zh-CN"/>
        </w:rPr>
        <w:t xml:space="preserve"> in the above evaluation</w:t>
      </w:r>
    </w:p>
    <w:tbl>
      <w:tblPr>
        <w:tblStyle w:val="TableGrid"/>
        <w:tblW w:w="0" w:type="auto"/>
        <w:jc w:val="center"/>
        <w:tblLook w:val="04A0" w:firstRow="1" w:lastRow="0" w:firstColumn="1" w:lastColumn="0" w:noHBand="0" w:noVBand="1"/>
      </w:tblPr>
      <w:tblGrid>
        <w:gridCol w:w="1610"/>
        <w:gridCol w:w="2354"/>
        <w:gridCol w:w="5064"/>
      </w:tblGrid>
      <w:tr w:rsidR="00FF25BD" w14:paraId="2503C4D4" w14:textId="77777777" w:rsidTr="00FF25BD">
        <w:trPr>
          <w:trHeight w:val="492"/>
          <w:jc w:val="center"/>
        </w:trPr>
        <w:tc>
          <w:tcPr>
            <w:tcW w:w="1610" w:type="dxa"/>
            <w:vMerge w:val="restart"/>
          </w:tcPr>
          <w:p w14:paraId="2F6B4907" w14:textId="77777777" w:rsidR="00FF25BD" w:rsidRDefault="00FF25BD" w:rsidP="00DE10A1">
            <w:pPr>
              <w:rPr>
                <w:lang w:eastAsia="zh-CN"/>
              </w:rPr>
            </w:pPr>
            <w:r>
              <w:rPr>
                <w:rFonts w:hint="eastAsia"/>
                <w:lang w:eastAsia="zh-CN"/>
              </w:rPr>
              <w:t>Behv-A</w:t>
            </w:r>
          </w:p>
        </w:tc>
        <w:tc>
          <w:tcPr>
            <w:tcW w:w="2354" w:type="dxa"/>
          </w:tcPr>
          <w:p w14:paraId="41DD4DEF" w14:textId="77777777" w:rsidR="00FF25BD" w:rsidRDefault="00FF25BD" w:rsidP="00DE10A1">
            <w:pPr>
              <w:rPr>
                <w:lang w:eastAsia="zh-CN"/>
              </w:rPr>
            </w:pPr>
            <w:r>
              <w:rPr>
                <w:rFonts w:hint="eastAsia"/>
                <w:lang w:eastAsia="zh-CN"/>
              </w:rPr>
              <w:t>Sequence-based PEI</w:t>
            </w:r>
          </w:p>
        </w:tc>
        <w:tc>
          <w:tcPr>
            <w:tcW w:w="5064" w:type="dxa"/>
          </w:tcPr>
          <w:p w14:paraId="42FAA7CA" w14:textId="77777777" w:rsidR="00FF25BD" w:rsidRDefault="00FF25BD" w:rsidP="00DE10A1">
            <w:pPr>
              <w:rPr>
                <w:lang w:eastAsia="zh-CN"/>
              </w:rPr>
            </w:pPr>
            <w:r>
              <w:rPr>
                <w:color w:val="FF0000"/>
                <w:lang w:eastAsia="zh-CN"/>
              </w:rPr>
              <w:t xml:space="preserve">X_A*(paging rate of subgroup) = </w:t>
            </w:r>
            <w:r w:rsidRPr="001F6E6F">
              <w:rPr>
                <w:color w:val="FF0000"/>
                <w:lang w:eastAsia="zh-CN"/>
              </w:rPr>
              <w:t>200</w:t>
            </w:r>
            <w:r>
              <w:rPr>
                <w:color w:val="FF0000"/>
                <w:lang w:eastAsia="zh-CN"/>
              </w:rPr>
              <w:t>*</w:t>
            </w:r>
            <w:r w:rsidRPr="001F6E6F">
              <w:rPr>
                <w:color w:val="FF0000"/>
                <w:lang w:eastAsia="zh-CN"/>
              </w:rPr>
              <w:t>0.1</w:t>
            </w:r>
            <w:r>
              <w:rPr>
                <w:color w:val="FF0000"/>
                <w:lang w:eastAsia="zh-CN"/>
              </w:rPr>
              <w:t xml:space="preserve"> </w:t>
            </w:r>
            <w:r w:rsidRPr="001F6E6F">
              <w:rPr>
                <w:color w:val="FF0000"/>
                <w:lang w:eastAsia="zh-CN"/>
              </w:rPr>
              <w:t>=</w:t>
            </w:r>
            <w:r>
              <w:rPr>
                <w:color w:val="FF0000"/>
                <w:lang w:eastAsia="zh-CN"/>
              </w:rPr>
              <w:t xml:space="preserve"> 20</w:t>
            </w:r>
          </w:p>
        </w:tc>
      </w:tr>
      <w:tr w:rsidR="00FF25BD" w14:paraId="795B3695" w14:textId="77777777" w:rsidTr="00FF25BD">
        <w:trPr>
          <w:trHeight w:val="416"/>
          <w:jc w:val="center"/>
        </w:trPr>
        <w:tc>
          <w:tcPr>
            <w:tcW w:w="1610" w:type="dxa"/>
            <w:vMerge/>
          </w:tcPr>
          <w:p w14:paraId="1CA2C7B1" w14:textId="77777777" w:rsidR="00FF25BD" w:rsidRDefault="00FF25BD" w:rsidP="00DE10A1">
            <w:pPr>
              <w:rPr>
                <w:lang w:eastAsia="zh-CN"/>
              </w:rPr>
            </w:pPr>
          </w:p>
        </w:tc>
        <w:tc>
          <w:tcPr>
            <w:tcW w:w="2354" w:type="dxa"/>
          </w:tcPr>
          <w:p w14:paraId="2BD3A080" w14:textId="77777777" w:rsidR="00FF25BD" w:rsidRDefault="00FF25BD" w:rsidP="00DE10A1">
            <w:pPr>
              <w:rPr>
                <w:lang w:eastAsia="zh-CN"/>
              </w:rPr>
            </w:pPr>
            <w:r>
              <w:rPr>
                <w:rFonts w:hint="eastAsia"/>
                <w:lang w:eastAsia="zh-CN"/>
              </w:rPr>
              <w:t>DCI-based PEI</w:t>
            </w:r>
          </w:p>
        </w:tc>
        <w:tc>
          <w:tcPr>
            <w:tcW w:w="5064" w:type="dxa"/>
          </w:tcPr>
          <w:p w14:paraId="3D2CC3AA" w14:textId="2823D962" w:rsidR="00FF25BD" w:rsidRDefault="00FF25BD" w:rsidP="00EE157D">
            <w:pPr>
              <w:rPr>
                <w:lang w:eastAsia="zh-CN"/>
              </w:rPr>
            </w:pPr>
            <w:r>
              <w:rPr>
                <w:color w:val="FF0000"/>
                <w:lang w:eastAsia="zh-CN"/>
              </w:rPr>
              <w:t xml:space="preserve">Y_A*(paging rate of group)/(number of subgroups per PEI) = 288*0.27/3 </w:t>
            </w:r>
            <w:r w:rsidRPr="001F6E6F">
              <w:rPr>
                <w:color w:val="FF0000"/>
                <w:lang w:eastAsia="zh-CN"/>
              </w:rPr>
              <w:t>=</w:t>
            </w:r>
            <w:r>
              <w:rPr>
                <w:color w:val="FF0000"/>
                <w:lang w:eastAsia="zh-CN"/>
              </w:rPr>
              <w:t xml:space="preserve"> 26</w:t>
            </w:r>
            <w:r w:rsidR="00EE157D">
              <w:rPr>
                <w:color w:val="FF0000"/>
                <w:lang w:eastAsia="zh-CN"/>
              </w:rPr>
              <w:t xml:space="preserve">, or 288*0.57/8 </w:t>
            </w:r>
            <w:r w:rsidR="00EE157D" w:rsidRPr="001F6E6F">
              <w:rPr>
                <w:color w:val="FF0000"/>
                <w:lang w:eastAsia="zh-CN"/>
              </w:rPr>
              <w:t>=</w:t>
            </w:r>
            <w:r w:rsidR="00EE157D">
              <w:rPr>
                <w:color w:val="FF0000"/>
                <w:lang w:eastAsia="zh-CN"/>
              </w:rPr>
              <w:t xml:space="preserve"> 20.52</w:t>
            </w:r>
          </w:p>
        </w:tc>
      </w:tr>
      <w:tr w:rsidR="00FF25BD" w14:paraId="3D8B3216" w14:textId="77777777" w:rsidTr="00FF25BD">
        <w:trPr>
          <w:trHeight w:val="288"/>
          <w:jc w:val="center"/>
        </w:trPr>
        <w:tc>
          <w:tcPr>
            <w:tcW w:w="1610" w:type="dxa"/>
            <w:vMerge w:val="restart"/>
          </w:tcPr>
          <w:p w14:paraId="3B49EC90" w14:textId="77777777" w:rsidR="00FF25BD" w:rsidRDefault="00FF25BD" w:rsidP="00DE10A1">
            <w:pPr>
              <w:rPr>
                <w:lang w:eastAsia="zh-CN"/>
              </w:rPr>
            </w:pPr>
            <w:r>
              <w:rPr>
                <w:rFonts w:hint="eastAsia"/>
                <w:lang w:eastAsia="zh-CN"/>
              </w:rPr>
              <w:t>Behv-B</w:t>
            </w:r>
          </w:p>
        </w:tc>
        <w:tc>
          <w:tcPr>
            <w:tcW w:w="2354" w:type="dxa"/>
          </w:tcPr>
          <w:p w14:paraId="1E0522A9" w14:textId="77777777" w:rsidR="00FF25BD" w:rsidRDefault="00FF25BD" w:rsidP="00DE10A1">
            <w:pPr>
              <w:rPr>
                <w:lang w:eastAsia="zh-CN"/>
              </w:rPr>
            </w:pPr>
            <w:r>
              <w:rPr>
                <w:rFonts w:hint="eastAsia"/>
                <w:lang w:eastAsia="zh-CN"/>
              </w:rPr>
              <w:t>Sequence-based PEI</w:t>
            </w:r>
          </w:p>
        </w:tc>
        <w:tc>
          <w:tcPr>
            <w:tcW w:w="5064" w:type="dxa"/>
          </w:tcPr>
          <w:p w14:paraId="5A99136D" w14:textId="77777777" w:rsidR="00FF25BD" w:rsidRDefault="00FF25BD" w:rsidP="00DE10A1">
            <w:pPr>
              <w:rPr>
                <w:lang w:eastAsia="zh-CN"/>
              </w:rPr>
            </w:pPr>
            <w:r>
              <w:rPr>
                <w:color w:val="FF0000"/>
                <w:lang w:eastAsia="zh-CN"/>
              </w:rPr>
              <w:t xml:space="preserve">X_B </w:t>
            </w:r>
            <w:r w:rsidRPr="001F6E6F">
              <w:rPr>
                <w:color w:val="FF0000"/>
                <w:lang w:eastAsia="zh-CN"/>
              </w:rPr>
              <w:t>=</w:t>
            </w:r>
            <w:r>
              <w:rPr>
                <w:color w:val="FF0000"/>
                <w:lang w:eastAsia="zh-CN"/>
              </w:rPr>
              <w:t xml:space="preserve"> 200</w:t>
            </w:r>
          </w:p>
        </w:tc>
      </w:tr>
      <w:tr w:rsidR="00FF25BD" w14:paraId="07206B2C" w14:textId="77777777" w:rsidTr="00FF25BD">
        <w:trPr>
          <w:trHeight w:val="231"/>
          <w:jc w:val="center"/>
        </w:trPr>
        <w:tc>
          <w:tcPr>
            <w:tcW w:w="1610" w:type="dxa"/>
            <w:vMerge/>
          </w:tcPr>
          <w:p w14:paraId="200D48A4" w14:textId="77777777" w:rsidR="00FF25BD" w:rsidRDefault="00FF25BD" w:rsidP="00DE10A1">
            <w:pPr>
              <w:rPr>
                <w:lang w:eastAsia="zh-CN"/>
              </w:rPr>
            </w:pPr>
          </w:p>
        </w:tc>
        <w:tc>
          <w:tcPr>
            <w:tcW w:w="2354" w:type="dxa"/>
          </w:tcPr>
          <w:p w14:paraId="38A87C78" w14:textId="77777777" w:rsidR="00FF25BD" w:rsidRDefault="00FF25BD" w:rsidP="00DE10A1">
            <w:pPr>
              <w:rPr>
                <w:lang w:eastAsia="zh-CN"/>
              </w:rPr>
            </w:pPr>
            <w:r>
              <w:rPr>
                <w:rFonts w:hint="eastAsia"/>
                <w:lang w:eastAsia="zh-CN"/>
              </w:rPr>
              <w:t>DCI-based PEI</w:t>
            </w:r>
          </w:p>
        </w:tc>
        <w:tc>
          <w:tcPr>
            <w:tcW w:w="5064" w:type="dxa"/>
          </w:tcPr>
          <w:p w14:paraId="68BF1F4B" w14:textId="524A782E" w:rsidR="00FF25BD" w:rsidRDefault="00FF25BD" w:rsidP="00DE10A1">
            <w:pPr>
              <w:rPr>
                <w:lang w:eastAsia="zh-CN"/>
              </w:rPr>
            </w:pPr>
            <w:r>
              <w:rPr>
                <w:color w:val="FF0000"/>
                <w:lang w:eastAsia="zh-CN"/>
              </w:rPr>
              <w:t xml:space="preserve">Y_B/(number of subgroups per PEI) = 288/12 </w:t>
            </w:r>
            <w:r w:rsidRPr="001F6E6F">
              <w:rPr>
                <w:color w:val="FF0000"/>
                <w:lang w:eastAsia="zh-CN"/>
              </w:rPr>
              <w:t>=</w:t>
            </w:r>
            <w:r>
              <w:rPr>
                <w:color w:val="FF0000"/>
                <w:lang w:eastAsia="zh-CN"/>
              </w:rPr>
              <w:t xml:space="preserve"> 24</w:t>
            </w:r>
          </w:p>
        </w:tc>
      </w:tr>
    </w:tbl>
    <w:p w14:paraId="407CD92A" w14:textId="3437FB53" w:rsidR="00276418" w:rsidRPr="00512E49" w:rsidRDefault="00276418" w:rsidP="00276418">
      <w:pPr>
        <w:rPr>
          <w:strike/>
          <w:lang w:eastAsia="zh-CN"/>
        </w:rPr>
      </w:pPr>
    </w:p>
    <w:sectPr w:rsidR="00276418" w:rsidRPr="00512E4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02D09" w14:textId="77777777" w:rsidR="00146C2F" w:rsidRDefault="00146C2F" w:rsidP="00921B36">
      <w:pPr>
        <w:spacing w:after="0"/>
      </w:pPr>
      <w:r>
        <w:separator/>
      </w:r>
    </w:p>
  </w:endnote>
  <w:endnote w:type="continuationSeparator" w:id="0">
    <w:p w14:paraId="6CD1D9A2" w14:textId="77777777" w:rsidR="00146C2F" w:rsidRDefault="00146C2F"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Malgun Gothic Semilight"/>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6C6E9" w14:textId="77777777" w:rsidR="00146C2F" w:rsidRDefault="00146C2F" w:rsidP="00921B36">
      <w:pPr>
        <w:spacing w:after="0"/>
      </w:pPr>
      <w:r>
        <w:separator/>
      </w:r>
    </w:p>
  </w:footnote>
  <w:footnote w:type="continuationSeparator" w:id="0">
    <w:p w14:paraId="637FAC22" w14:textId="77777777" w:rsidR="00146C2F" w:rsidRDefault="00146C2F"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BC23491"/>
    <w:multiLevelType w:val="hybridMultilevel"/>
    <w:tmpl w:val="BA18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A50669"/>
    <w:multiLevelType w:val="hybridMultilevel"/>
    <w:tmpl w:val="FC307530"/>
    <w:lvl w:ilvl="0" w:tplc="38882A00">
      <w:start w:val="4"/>
      <w:numFmt w:val="bullet"/>
      <w:lvlText w:val="-"/>
      <w:lvlJc w:val="left"/>
      <w:pPr>
        <w:ind w:left="644" w:hanging="360"/>
      </w:pPr>
      <w:rPr>
        <w:rFonts w:ascii="Times New Roman" w:eastAsia="Times New Roman" w:hAnsi="Times New Roman" w:cs="Times New Roman" w:hint="default"/>
      </w:rPr>
    </w:lvl>
    <w:lvl w:ilvl="1" w:tplc="04090005">
      <w:start w:val="1"/>
      <w:numFmt w:val="bullet"/>
      <w:lvlText w:val=""/>
      <w:lvlJc w:val="left"/>
      <w:pPr>
        <w:ind w:left="1068"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F0A5D84"/>
    <w:multiLevelType w:val="hybridMultilevel"/>
    <w:tmpl w:val="54DCE5C8"/>
    <w:lvl w:ilvl="0" w:tplc="F7E80E1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BDC00F0"/>
    <w:multiLevelType w:val="hybridMultilevel"/>
    <w:tmpl w:val="E822FD1A"/>
    <w:lvl w:ilvl="0" w:tplc="03B21068">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2"/>
  </w:num>
  <w:num w:numId="2">
    <w:abstractNumId w:val="38"/>
  </w:num>
  <w:num w:numId="3">
    <w:abstractNumId w:val="0"/>
  </w:num>
  <w:num w:numId="4">
    <w:abstractNumId w:val="19"/>
  </w:num>
  <w:num w:numId="5">
    <w:abstractNumId w:val="43"/>
  </w:num>
  <w:num w:numId="6">
    <w:abstractNumId w:val="40"/>
  </w:num>
  <w:num w:numId="7">
    <w:abstractNumId w:val="23"/>
  </w:num>
  <w:num w:numId="8">
    <w:abstractNumId w:val="41"/>
  </w:num>
  <w:num w:numId="9">
    <w:abstractNumId w:val="6"/>
  </w:num>
  <w:num w:numId="10">
    <w:abstractNumId w:val="24"/>
  </w:num>
  <w:num w:numId="11">
    <w:abstractNumId w:val="26"/>
  </w:num>
  <w:num w:numId="12">
    <w:abstractNumId w:val="45"/>
  </w:num>
  <w:num w:numId="13">
    <w:abstractNumId w:val="27"/>
  </w:num>
  <w:num w:numId="14">
    <w:abstractNumId w:val="42"/>
  </w:num>
  <w:num w:numId="15">
    <w:abstractNumId w:val="22"/>
  </w:num>
  <w:num w:numId="16">
    <w:abstractNumId w:val="35"/>
  </w:num>
  <w:num w:numId="17">
    <w:abstractNumId w:val="25"/>
  </w:num>
  <w:num w:numId="18">
    <w:abstractNumId w:val="14"/>
  </w:num>
  <w:num w:numId="19">
    <w:abstractNumId w:val="2"/>
  </w:num>
  <w:num w:numId="20">
    <w:abstractNumId w:val="5"/>
  </w:num>
  <w:num w:numId="21">
    <w:abstractNumId w:val="30"/>
  </w:num>
  <w:num w:numId="22">
    <w:abstractNumId w:val="31"/>
  </w:num>
  <w:num w:numId="23">
    <w:abstractNumId w:val="15"/>
  </w:num>
  <w:num w:numId="24">
    <w:abstractNumId w:val="18"/>
  </w:num>
  <w:num w:numId="25">
    <w:abstractNumId w:val="17"/>
  </w:num>
  <w:num w:numId="26">
    <w:abstractNumId w:val="13"/>
  </w:num>
  <w:num w:numId="27">
    <w:abstractNumId w:val="11"/>
  </w:num>
  <w:num w:numId="28">
    <w:abstractNumId w:val="39"/>
  </w:num>
  <w:num w:numId="29">
    <w:abstractNumId w:val="29"/>
  </w:num>
  <w:num w:numId="30">
    <w:abstractNumId w:val="44"/>
  </w:num>
  <w:num w:numId="31">
    <w:abstractNumId w:val="3"/>
  </w:num>
  <w:num w:numId="32">
    <w:abstractNumId w:val="28"/>
  </w:num>
  <w:num w:numId="33">
    <w:abstractNumId w:val="1"/>
  </w:num>
  <w:num w:numId="34">
    <w:abstractNumId w:val="7"/>
  </w:num>
  <w:num w:numId="35">
    <w:abstractNumId w:val="8"/>
  </w:num>
  <w:num w:numId="36">
    <w:abstractNumId w:val="36"/>
  </w:num>
  <w:num w:numId="37">
    <w:abstractNumId w:val="33"/>
    <w:lvlOverride w:ilvl="0">
      <w:startOverride w:val="1"/>
    </w:lvlOverride>
    <w:lvlOverride w:ilvl="1"/>
    <w:lvlOverride w:ilvl="2"/>
    <w:lvlOverride w:ilvl="3"/>
    <w:lvlOverride w:ilvl="4"/>
    <w:lvlOverride w:ilvl="5"/>
    <w:lvlOverride w:ilvl="6"/>
    <w:lvlOverride w:ilvl="7"/>
    <w:lvlOverride w:ilvl="8"/>
  </w:num>
  <w:num w:numId="38">
    <w:abstractNumId w:val="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9">
    <w:abstractNumId w:val="20"/>
    <w:lvlOverride w:ilvl="0">
      <w:startOverride w:val="1"/>
    </w:lvlOverride>
    <w:lvlOverride w:ilvl="1"/>
    <w:lvlOverride w:ilvl="2"/>
    <w:lvlOverride w:ilvl="3"/>
    <w:lvlOverride w:ilvl="4"/>
    <w:lvlOverride w:ilvl="5"/>
    <w:lvlOverride w:ilvl="6"/>
    <w:lvlOverride w:ilvl="7"/>
    <w:lvlOverride w:ilvl="8"/>
  </w:num>
  <w:num w:numId="40">
    <w:abstractNumId w:val="34"/>
  </w:num>
  <w:num w:numId="41">
    <w:abstractNumId w:val="10"/>
    <w:lvlOverride w:ilvl="0">
      <w:startOverride w:val="1"/>
    </w:lvlOverride>
    <w:lvlOverride w:ilvl="1"/>
    <w:lvlOverride w:ilvl="2"/>
    <w:lvlOverride w:ilvl="3"/>
    <w:lvlOverride w:ilvl="4"/>
    <w:lvlOverride w:ilvl="5"/>
    <w:lvlOverride w:ilvl="6"/>
    <w:lvlOverride w:ilvl="7"/>
    <w:lvlOverride w:ilvl="8"/>
  </w:num>
  <w:num w:numId="42">
    <w:abstractNumId w:val="12"/>
  </w:num>
  <w:num w:numId="43">
    <w:abstractNumId w:val="32"/>
  </w:num>
  <w:num w:numId="44">
    <w:abstractNumId w:val="32"/>
  </w:num>
  <w:num w:numId="45">
    <w:abstractNumId w:val="32"/>
  </w:num>
  <w:num w:numId="46">
    <w:abstractNumId w:val="32"/>
  </w:num>
  <w:num w:numId="47">
    <w:abstractNumId w:val="21"/>
  </w:num>
  <w:num w:numId="48">
    <w:abstractNumId w:val="10"/>
    <w:lvlOverride w:ilvl="0">
      <w:startOverride w:val="1"/>
    </w:lvlOverride>
    <w:lvlOverride w:ilvl="1"/>
    <w:lvlOverride w:ilvl="2"/>
    <w:lvlOverride w:ilvl="3"/>
    <w:lvlOverride w:ilvl="4"/>
    <w:lvlOverride w:ilvl="5"/>
    <w:lvlOverride w:ilvl="6"/>
    <w:lvlOverride w:ilvl="7"/>
    <w:lvlOverride w:ilvl="8"/>
  </w:num>
  <w:num w:numId="4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932"/>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6B4"/>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9CC"/>
    <w:rsid w:val="00022E67"/>
    <w:rsid w:val="0002302D"/>
    <w:rsid w:val="0002330F"/>
    <w:rsid w:val="00023388"/>
    <w:rsid w:val="00023425"/>
    <w:rsid w:val="000235EC"/>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27FE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23F"/>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253"/>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7A"/>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BC0"/>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943"/>
    <w:rsid w:val="000A0A60"/>
    <w:rsid w:val="000A0DF8"/>
    <w:rsid w:val="000A0E38"/>
    <w:rsid w:val="000A0F14"/>
    <w:rsid w:val="000A0FA8"/>
    <w:rsid w:val="000A12AF"/>
    <w:rsid w:val="000A1322"/>
    <w:rsid w:val="000A1441"/>
    <w:rsid w:val="000A162E"/>
    <w:rsid w:val="000A1797"/>
    <w:rsid w:val="000A1A06"/>
    <w:rsid w:val="000A1A90"/>
    <w:rsid w:val="000A1B5D"/>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345"/>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4C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125"/>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226"/>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591"/>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1B"/>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BC6"/>
    <w:rsid w:val="00146C0C"/>
    <w:rsid w:val="00146C2F"/>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DAF"/>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9F"/>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D51"/>
    <w:rsid w:val="00174E74"/>
    <w:rsid w:val="00174FBB"/>
    <w:rsid w:val="0017584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147"/>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07"/>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24"/>
    <w:rsid w:val="001A3569"/>
    <w:rsid w:val="001A3DA4"/>
    <w:rsid w:val="001A3DF2"/>
    <w:rsid w:val="001A401B"/>
    <w:rsid w:val="001A40B8"/>
    <w:rsid w:val="001A4111"/>
    <w:rsid w:val="001A4994"/>
    <w:rsid w:val="001A49C5"/>
    <w:rsid w:val="001A4A20"/>
    <w:rsid w:val="001A4C23"/>
    <w:rsid w:val="001A4D39"/>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473"/>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52"/>
    <w:rsid w:val="001E2396"/>
    <w:rsid w:val="001E2634"/>
    <w:rsid w:val="001E2957"/>
    <w:rsid w:val="001E2BF9"/>
    <w:rsid w:val="001E2CE0"/>
    <w:rsid w:val="001E2F0B"/>
    <w:rsid w:val="001E34ED"/>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E6F"/>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06"/>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1AAF"/>
    <w:rsid w:val="002128DA"/>
    <w:rsid w:val="00212CB6"/>
    <w:rsid w:val="00212E37"/>
    <w:rsid w:val="00213732"/>
    <w:rsid w:val="00213CC4"/>
    <w:rsid w:val="002140FF"/>
    <w:rsid w:val="0021421D"/>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574"/>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395"/>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5F47"/>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47C49"/>
    <w:rsid w:val="00250067"/>
    <w:rsid w:val="002501CA"/>
    <w:rsid w:val="0025094F"/>
    <w:rsid w:val="00250AA9"/>
    <w:rsid w:val="00250B73"/>
    <w:rsid w:val="0025149C"/>
    <w:rsid w:val="002516DE"/>
    <w:rsid w:val="00251F81"/>
    <w:rsid w:val="002521A1"/>
    <w:rsid w:val="002529A2"/>
    <w:rsid w:val="00252BE0"/>
    <w:rsid w:val="00252CDC"/>
    <w:rsid w:val="00252DC6"/>
    <w:rsid w:val="00252E1B"/>
    <w:rsid w:val="00253136"/>
    <w:rsid w:val="00253273"/>
    <w:rsid w:val="00253588"/>
    <w:rsid w:val="00253706"/>
    <w:rsid w:val="00253BA8"/>
    <w:rsid w:val="00253D18"/>
    <w:rsid w:val="00253D25"/>
    <w:rsid w:val="00253DA2"/>
    <w:rsid w:val="00253F54"/>
    <w:rsid w:val="00254468"/>
    <w:rsid w:val="002546F4"/>
    <w:rsid w:val="002547FE"/>
    <w:rsid w:val="002548D1"/>
    <w:rsid w:val="002549EB"/>
    <w:rsid w:val="00254B68"/>
    <w:rsid w:val="00254FC9"/>
    <w:rsid w:val="0025507F"/>
    <w:rsid w:val="002551D0"/>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47"/>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418"/>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42"/>
    <w:rsid w:val="00280AB1"/>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B6B"/>
    <w:rsid w:val="00295C25"/>
    <w:rsid w:val="0029642D"/>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5B5"/>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81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A4"/>
    <w:rsid w:val="002D69EC"/>
    <w:rsid w:val="002D6C30"/>
    <w:rsid w:val="002D7072"/>
    <w:rsid w:val="002D7193"/>
    <w:rsid w:val="002D7486"/>
    <w:rsid w:val="002D7524"/>
    <w:rsid w:val="002D77EA"/>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0C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792"/>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1CD"/>
    <w:rsid w:val="0032426C"/>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C01"/>
    <w:rsid w:val="00336D0A"/>
    <w:rsid w:val="00336ED8"/>
    <w:rsid w:val="003376F7"/>
    <w:rsid w:val="003377CF"/>
    <w:rsid w:val="003378DD"/>
    <w:rsid w:val="00337955"/>
    <w:rsid w:val="00337E01"/>
    <w:rsid w:val="00337F85"/>
    <w:rsid w:val="00340681"/>
    <w:rsid w:val="00340970"/>
    <w:rsid w:val="00341712"/>
    <w:rsid w:val="00341C5B"/>
    <w:rsid w:val="00341FAC"/>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4EE1"/>
    <w:rsid w:val="0035510E"/>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6E7B"/>
    <w:rsid w:val="00357448"/>
    <w:rsid w:val="003574EA"/>
    <w:rsid w:val="0035778D"/>
    <w:rsid w:val="00357B56"/>
    <w:rsid w:val="0036021C"/>
    <w:rsid w:val="00360232"/>
    <w:rsid w:val="00360248"/>
    <w:rsid w:val="003602E0"/>
    <w:rsid w:val="00360438"/>
    <w:rsid w:val="0036084D"/>
    <w:rsid w:val="00360C0F"/>
    <w:rsid w:val="00360D01"/>
    <w:rsid w:val="00360F1C"/>
    <w:rsid w:val="003610D5"/>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A21"/>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676"/>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70C"/>
    <w:rsid w:val="00392AD2"/>
    <w:rsid w:val="00392CE0"/>
    <w:rsid w:val="00392F33"/>
    <w:rsid w:val="0039311C"/>
    <w:rsid w:val="003932E8"/>
    <w:rsid w:val="00393400"/>
    <w:rsid w:val="0039352D"/>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673"/>
    <w:rsid w:val="003A68AD"/>
    <w:rsid w:val="003A69AA"/>
    <w:rsid w:val="003A6A4C"/>
    <w:rsid w:val="003A6A8D"/>
    <w:rsid w:val="003A6AF9"/>
    <w:rsid w:val="003A700A"/>
    <w:rsid w:val="003A71C4"/>
    <w:rsid w:val="003A7346"/>
    <w:rsid w:val="003A73B9"/>
    <w:rsid w:val="003A7834"/>
    <w:rsid w:val="003B00C2"/>
    <w:rsid w:val="003B0669"/>
    <w:rsid w:val="003B0676"/>
    <w:rsid w:val="003B0A1D"/>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4EE"/>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36D"/>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56B"/>
    <w:rsid w:val="003C7614"/>
    <w:rsid w:val="003C7AD7"/>
    <w:rsid w:val="003D054A"/>
    <w:rsid w:val="003D059B"/>
    <w:rsid w:val="003D0CF1"/>
    <w:rsid w:val="003D0FC3"/>
    <w:rsid w:val="003D11E6"/>
    <w:rsid w:val="003D13F9"/>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3FE"/>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7DF"/>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C20"/>
    <w:rsid w:val="00432E06"/>
    <w:rsid w:val="004330F4"/>
    <w:rsid w:val="0043341D"/>
    <w:rsid w:val="00433590"/>
    <w:rsid w:val="0043393D"/>
    <w:rsid w:val="004339AA"/>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6D7"/>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AAE"/>
    <w:rsid w:val="00444BA7"/>
    <w:rsid w:val="00445322"/>
    <w:rsid w:val="00445462"/>
    <w:rsid w:val="00445F71"/>
    <w:rsid w:val="004461D9"/>
    <w:rsid w:val="004465D7"/>
    <w:rsid w:val="00446AC6"/>
    <w:rsid w:val="00446DD3"/>
    <w:rsid w:val="00446EA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E74"/>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10"/>
    <w:rsid w:val="0046775C"/>
    <w:rsid w:val="004677FB"/>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2F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A7E76"/>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4F96"/>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0A6"/>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9DA"/>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976"/>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E4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443"/>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EDF"/>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CDE"/>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974"/>
    <w:rsid w:val="00543EBF"/>
    <w:rsid w:val="00543EEE"/>
    <w:rsid w:val="005442F1"/>
    <w:rsid w:val="005446EF"/>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1C"/>
    <w:rsid w:val="00553127"/>
    <w:rsid w:val="005536BD"/>
    <w:rsid w:val="005537D5"/>
    <w:rsid w:val="005537E0"/>
    <w:rsid w:val="005545BD"/>
    <w:rsid w:val="005547A0"/>
    <w:rsid w:val="00554BE7"/>
    <w:rsid w:val="0055527C"/>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67E0D"/>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79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3E54"/>
    <w:rsid w:val="005940C1"/>
    <w:rsid w:val="005942D9"/>
    <w:rsid w:val="005949F3"/>
    <w:rsid w:val="00594AB2"/>
    <w:rsid w:val="00594ABB"/>
    <w:rsid w:val="00594D1C"/>
    <w:rsid w:val="00594E36"/>
    <w:rsid w:val="00594F0A"/>
    <w:rsid w:val="0059502B"/>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3C5"/>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CF8"/>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BB4"/>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8C2"/>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61"/>
    <w:rsid w:val="005D648A"/>
    <w:rsid w:val="005D6834"/>
    <w:rsid w:val="005D6AA9"/>
    <w:rsid w:val="005D6F51"/>
    <w:rsid w:val="005D6FE5"/>
    <w:rsid w:val="005D748A"/>
    <w:rsid w:val="005D74AF"/>
    <w:rsid w:val="005D74BF"/>
    <w:rsid w:val="005D7E0D"/>
    <w:rsid w:val="005E096B"/>
    <w:rsid w:val="005E104E"/>
    <w:rsid w:val="005E1089"/>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29B8"/>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CA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61"/>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535"/>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5C5C"/>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CDA"/>
    <w:rsid w:val="00642ECB"/>
    <w:rsid w:val="006434CF"/>
    <w:rsid w:val="00643660"/>
    <w:rsid w:val="00643714"/>
    <w:rsid w:val="00643A99"/>
    <w:rsid w:val="00643AFA"/>
    <w:rsid w:val="00643E0A"/>
    <w:rsid w:val="00644588"/>
    <w:rsid w:val="00644911"/>
    <w:rsid w:val="00644D01"/>
    <w:rsid w:val="00644DC9"/>
    <w:rsid w:val="0064553F"/>
    <w:rsid w:val="0064575A"/>
    <w:rsid w:val="006459B5"/>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295"/>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2A0"/>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4A4D"/>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6A1"/>
    <w:rsid w:val="006B6B61"/>
    <w:rsid w:val="006B76CD"/>
    <w:rsid w:val="006B77E1"/>
    <w:rsid w:val="006B7823"/>
    <w:rsid w:val="006B7C3F"/>
    <w:rsid w:val="006B7D22"/>
    <w:rsid w:val="006B7D2C"/>
    <w:rsid w:val="006B7EAC"/>
    <w:rsid w:val="006C07EC"/>
    <w:rsid w:val="006C0B5B"/>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4ED4"/>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6FF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2E83"/>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725"/>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BBC"/>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6C"/>
    <w:rsid w:val="00712B8D"/>
    <w:rsid w:val="00712C42"/>
    <w:rsid w:val="007131DC"/>
    <w:rsid w:val="007133CE"/>
    <w:rsid w:val="007134DE"/>
    <w:rsid w:val="007135FD"/>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B7C"/>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729"/>
    <w:rsid w:val="00726A9B"/>
    <w:rsid w:val="00726AB3"/>
    <w:rsid w:val="00727195"/>
    <w:rsid w:val="00727281"/>
    <w:rsid w:val="00727530"/>
    <w:rsid w:val="007275AA"/>
    <w:rsid w:val="00727CBD"/>
    <w:rsid w:val="00727E6B"/>
    <w:rsid w:val="00730321"/>
    <w:rsid w:val="007303DF"/>
    <w:rsid w:val="0073049B"/>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D52"/>
    <w:rsid w:val="00744EA0"/>
    <w:rsid w:val="00745280"/>
    <w:rsid w:val="00745454"/>
    <w:rsid w:val="007457B4"/>
    <w:rsid w:val="00745F2B"/>
    <w:rsid w:val="0074638D"/>
    <w:rsid w:val="00746418"/>
    <w:rsid w:val="00746426"/>
    <w:rsid w:val="00746484"/>
    <w:rsid w:val="007464DB"/>
    <w:rsid w:val="0074657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343"/>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3C1"/>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BA2"/>
    <w:rsid w:val="007A6C01"/>
    <w:rsid w:val="007A6CBA"/>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4C6"/>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9FD"/>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551"/>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BAD"/>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0F1"/>
    <w:rsid w:val="007F51B9"/>
    <w:rsid w:val="007F5224"/>
    <w:rsid w:val="007F56A5"/>
    <w:rsid w:val="007F5B5D"/>
    <w:rsid w:val="007F5D61"/>
    <w:rsid w:val="007F5EC1"/>
    <w:rsid w:val="007F622F"/>
    <w:rsid w:val="007F65E6"/>
    <w:rsid w:val="007F6880"/>
    <w:rsid w:val="007F698D"/>
    <w:rsid w:val="007F6C6B"/>
    <w:rsid w:val="007F705B"/>
    <w:rsid w:val="007F7444"/>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643"/>
    <w:rsid w:val="00802D4B"/>
    <w:rsid w:val="00802E74"/>
    <w:rsid w:val="00803343"/>
    <w:rsid w:val="00803404"/>
    <w:rsid w:val="008038EF"/>
    <w:rsid w:val="00803A3C"/>
    <w:rsid w:val="00803A8E"/>
    <w:rsid w:val="008041D5"/>
    <w:rsid w:val="00804200"/>
    <w:rsid w:val="00804202"/>
    <w:rsid w:val="008042FE"/>
    <w:rsid w:val="008045B4"/>
    <w:rsid w:val="0080474A"/>
    <w:rsid w:val="008047F2"/>
    <w:rsid w:val="00804B92"/>
    <w:rsid w:val="00804C18"/>
    <w:rsid w:val="00804E21"/>
    <w:rsid w:val="00804E67"/>
    <w:rsid w:val="0080502B"/>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936"/>
    <w:rsid w:val="00823B95"/>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0E8A"/>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B7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2C9"/>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C61"/>
    <w:rsid w:val="00864D76"/>
    <w:rsid w:val="00864E15"/>
    <w:rsid w:val="00864FE5"/>
    <w:rsid w:val="008650FC"/>
    <w:rsid w:val="0086512A"/>
    <w:rsid w:val="0086561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222"/>
    <w:rsid w:val="00875370"/>
    <w:rsid w:val="008756A4"/>
    <w:rsid w:val="00875AE9"/>
    <w:rsid w:val="00875B79"/>
    <w:rsid w:val="00875EA3"/>
    <w:rsid w:val="00875F73"/>
    <w:rsid w:val="0087601F"/>
    <w:rsid w:val="008761B2"/>
    <w:rsid w:val="00876257"/>
    <w:rsid w:val="00876537"/>
    <w:rsid w:val="00876540"/>
    <w:rsid w:val="00876760"/>
    <w:rsid w:val="00876C22"/>
    <w:rsid w:val="00876E87"/>
    <w:rsid w:val="00876FE6"/>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66E"/>
    <w:rsid w:val="008A5937"/>
    <w:rsid w:val="008A5940"/>
    <w:rsid w:val="008A5B54"/>
    <w:rsid w:val="008A5D0A"/>
    <w:rsid w:val="008A66D9"/>
    <w:rsid w:val="008A6A8A"/>
    <w:rsid w:val="008A6BA5"/>
    <w:rsid w:val="008A6C83"/>
    <w:rsid w:val="008A73B2"/>
    <w:rsid w:val="008A78C9"/>
    <w:rsid w:val="008A7984"/>
    <w:rsid w:val="008A7AA8"/>
    <w:rsid w:val="008A7D4D"/>
    <w:rsid w:val="008A7E32"/>
    <w:rsid w:val="008B0187"/>
    <w:rsid w:val="008B043F"/>
    <w:rsid w:val="008B06B1"/>
    <w:rsid w:val="008B0808"/>
    <w:rsid w:val="008B0A3C"/>
    <w:rsid w:val="008B0AEC"/>
    <w:rsid w:val="008B0FC6"/>
    <w:rsid w:val="008B1636"/>
    <w:rsid w:val="008B1A18"/>
    <w:rsid w:val="008B1A9A"/>
    <w:rsid w:val="008B1B1F"/>
    <w:rsid w:val="008B1E53"/>
    <w:rsid w:val="008B1E5B"/>
    <w:rsid w:val="008B20E2"/>
    <w:rsid w:val="008B25DC"/>
    <w:rsid w:val="008B2666"/>
    <w:rsid w:val="008B26CF"/>
    <w:rsid w:val="008B272F"/>
    <w:rsid w:val="008B2931"/>
    <w:rsid w:val="008B2AF4"/>
    <w:rsid w:val="008B2C48"/>
    <w:rsid w:val="008B2F0E"/>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4F1"/>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17F"/>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ABD"/>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0BD"/>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D4F"/>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768"/>
    <w:rsid w:val="0091088D"/>
    <w:rsid w:val="00910F4E"/>
    <w:rsid w:val="00910FC9"/>
    <w:rsid w:val="00911472"/>
    <w:rsid w:val="009115B4"/>
    <w:rsid w:val="009118E0"/>
    <w:rsid w:val="00911BF7"/>
    <w:rsid w:val="00911F2B"/>
    <w:rsid w:val="009121CB"/>
    <w:rsid w:val="0091238F"/>
    <w:rsid w:val="009126DA"/>
    <w:rsid w:val="00912772"/>
    <w:rsid w:val="0091291A"/>
    <w:rsid w:val="00912F81"/>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6"/>
    <w:rsid w:val="009207AA"/>
    <w:rsid w:val="00920E64"/>
    <w:rsid w:val="00920F5B"/>
    <w:rsid w:val="009212AF"/>
    <w:rsid w:val="00921590"/>
    <w:rsid w:val="00921668"/>
    <w:rsid w:val="009217BB"/>
    <w:rsid w:val="0092180D"/>
    <w:rsid w:val="00921B36"/>
    <w:rsid w:val="00921E41"/>
    <w:rsid w:val="00921FBE"/>
    <w:rsid w:val="00921FCE"/>
    <w:rsid w:val="0092277E"/>
    <w:rsid w:val="00922863"/>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0D"/>
    <w:rsid w:val="009374B6"/>
    <w:rsid w:val="009374DB"/>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4CF"/>
    <w:rsid w:val="00957749"/>
    <w:rsid w:val="00957E78"/>
    <w:rsid w:val="0096018E"/>
    <w:rsid w:val="0096031E"/>
    <w:rsid w:val="00960382"/>
    <w:rsid w:val="00960464"/>
    <w:rsid w:val="00960B4B"/>
    <w:rsid w:val="00960B91"/>
    <w:rsid w:val="00960B92"/>
    <w:rsid w:val="00960C4C"/>
    <w:rsid w:val="00960D3D"/>
    <w:rsid w:val="00960E4A"/>
    <w:rsid w:val="00960EEF"/>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5A8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2DE0"/>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3E5E"/>
    <w:rsid w:val="0099439C"/>
    <w:rsid w:val="009943F0"/>
    <w:rsid w:val="00994871"/>
    <w:rsid w:val="00994911"/>
    <w:rsid w:val="00994A1C"/>
    <w:rsid w:val="00994E08"/>
    <w:rsid w:val="0099508C"/>
    <w:rsid w:val="009951F9"/>
    <w:rsid w:val="009953DF"/>
    <w:rsid w:val="00995926"/>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268"/>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481"/>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C7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D0C"/>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D49"/>
    <w:rsid w:val="009F7E9D"/>
    <w:rsid w:val="00A003C2"/>
    <w:rsid w:val="00A0057F"/>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D45"/>
    <w:rsid w:val="00A14F7B"/>
    <w:rsid w:val="00A152D8"/>
    <w:rsid w:val="00A1566A"/>
    <w:rsid w:val="00A1601C"/>
    <w:rsid w:val="00A16471"/>
    <w:rsid w:val="00A164F8"/>
    <w:rsid w:val="00A165BF"/>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3FB"/>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1A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E1B"/>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819"/>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2B69"/>
    <w:rsid w:val="00AD3059"/>
    <w:rsid w:val="00AD30B9"/>
    <w:rsid w:val="00AD31A0"/>
    <w:rsid w:val="00AD31A3"/>
    <w:rsid w:val="00AD374B"/>
    <w:rsid w:val="00AD38AF"/>
    <w:rsid w:val="00AD38F7"/>
    <w:rsid w:val="00AD3976"/>
    <w:rsid w:val="00AD3B51"/>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4EF"/>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982"/>
    <w:rsid w:val="00AF0ADE"/>
    <w:rsid w:val="00AF0D1C"/>
    <w:rsid w:val="00AF112C"/>
    <w:rsid w:val="00AF1258"/>
    <w:rsid w:val="00AF14D7"/>
    <w:rsid w:val="00AF16B0"/>
    <w:rsid w:val="00AF1737"/>
    <w:rsid w:val="00AF1B79"/>
    <w:rsid w:val="00AF1C11"/>
    <w:rsid w:val="00AF1E40"/>
    <w:rsid w:val="00AF25D5"/>
    <w:rsid w:val="00AF3313"/>
    <w:rsid w:val="00AF3522"/>
    <w:rsid w:val="00AF3DBB"/>
    <w:rsid w:val="00AF3DDD"/>
    <w:rsid w:val="00AF3FEC"/>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7A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0BC"/>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29C"/>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97"/>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50D"/>
    <w:rsid w:val="00B60723"/>
    <w:rsid w:val="00B6102E"/>
    <w:rsid w:val="00B6113C"/>
    <w:rsid w:val="00B611C5"/>
    <w:rsid w:val="00B61564"/>
    <w:rsid w:val="00B616DC"/>
    <w:rsid w:val="00B61843"/>
    <w:rsid w:val="00B619F5"/>
    <w:rsid w:val="00B61A1C"/>
    <w:rsid w:val="00B61BE2"/>
    <w:rsid w:val="00B62060"/>
    <w:rsid w:val="00B6266F"/>
    <w:rsid w:val="00B62CC6"/>
    <w:rsid w:val="00B62D7B"/>
    <w:rsid w:val="00B62E0B"/>
    <w:rsid w:val="00B63415"/>
    <w:rsid w:val="00B63430"/>
    <w:rsid w:val="00B63A44"/>
    <w:rsid w:val="00B63AC1"/>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6D09"/>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7FD"/>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2A4"/>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042"/>
    <w:rsid w:val="00B87423"/>
    <w:rsid w:val="00B874B0"/>
    <w:rsid w:val="00B875C7"/>
    <w:rsid w:val="00B8767F"/>
    <w:rsid w:val="00B87727"/>
    <w:rsid w:val="00B87990"/>
    <w:rsid w:val="00B87CC3"/>
    <w:rsid w:val="00B87EA2"/>
    <w:rsid w:val="00B903A5"/>
    <w:rsid w:val="00B905C1"/>
    <w:rsid w:val="00B90D10"/>
    <w:rsid w:val="00B90FE5"/>
    <w:rsid w:val="00B91652"/>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B0F"/>
    <w:rsid w:val="00BC3E46"/>
    <w:rsid w:val="00BC3F02"/>
    <w:rsid w:val="00BC3F84"/>
    <w:rsid w:val="00BC4020"/>
    <w:rsid w:val="00BC410E"/>
    <w:rsid w:val="00BC46EF"/>
    <w:rsid w:val="00BC4740"/>
    <w:rsid w:val="00BC4837"/>
    <w:rsid w:val="00BC4876"/>
    <w:rsid w:val="00BC4E0E"/>
    <w:rsid w:val="00BC5C13"/>
    <w:rsid w:val="00BC636D"/>
    <w:rsid w:val="00BC6397"/>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0"/>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0B6"/>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214"/>
    <w:rsid w:val="00BE59BE"/>
    <w:rsid w:val="00BE5FC4"/>
    <w:rsid w:val="00BE61C8"/>
    <w:rsid w:val="00BE6586"/>
    <w:rsid w:val="00BE68F3"/>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4EB"/>
    <w:rsid w:val="00BF26C1"/>
    <w:rsid w:val="00BF293B"/>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73"/>
    <w:rsid w:val="00BF41CC"/>
    <w:rsid w:val="00BF4316"/>
    <w:rsid w:val="00BF43BA"/>
    <w:rsid w:val="00BF46FE"/>
    <w:rsid w:val="00BF491A"/>
    <w:rsid w:val="00BF49B1"/>
    <w:rsid w:val="00BF4C30"/>
    <w:rsid w:val="00BF4CE6"/>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ABE"/>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783"/>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325"/>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498"/>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117E"/>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CF"/>
    <w:rsid w:val="00C76FF1"/>
    <w:rsid w:val="00C771B5"/>
    <w:rsid w:val="00C77597"/>
    <w:rsid w:val="00C77A1D"/>
    <w:rsid w:val="00C77C58"/>
    <w:rsid w:val="00C77D10"/>
    <w:rsid w:val="00C77DB4"/>
    <w:rsid w:val="00C80073"/>
    <w:rsid w:val="00C807ED"/>
    <w:rsid w:val="00C80C69"/>
    <w:rsid w:val="00C80DEA"/>
    <w:rsid w:val="00C8103F"/>
    <w:rsid w:val="00C8143F"/>
    <w:rsid w:val="00C8169A"/>
    <w:rsid w:val="00C81794"/>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770"/>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597"/>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827"/>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5536"/>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60B5"/>
    <w:rsid w:val="00CF6265"/>
    <w:rsid w:val="00CF6C71"/>
    <w:rsid w:val="00CF7076"/>
    <w:rsid w:val="00CF7459"/>
    <w:rsid w:val="00CF7577"/>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6AB"/>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364"/>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3A"/>
    <w:rsid w:val="00D212E6"/>
    <w:rsid w:val="00D2162C"/>
    <w:rsid w:val="00D21946"/>
    <w:rsid w:val="00D21A3C"/>
    <w:rsid w:val="00D22342"/>
    <w:rsid w:val="00D2290A"/>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56D"/>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C9"/>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CB4"/>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8F0"/>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430"/>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9F3"/>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9E3"/>
    <w:rsid w:val="00DB4CAE"/>
    <w:rsid w:val="00DB50DE"/>
    <w:rsid w:val="00DB5484"/>
    <w:rsid w:val="00DB56E3"/>
    <w:rsid w:val="00DB5812"/>
    <w:rsid w:val="00DB5BE8"/>
    <w:rsid w:val="00DB6270"/>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949"/>
    <w:rsid w:val="00DD1A56"/>
    <w:rsid w:val="00DD1A88"/>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0A1"/>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3AF"/>
    <w:rsid w:val="00DE4451"/>
    <w:rsid w:val="00DE4B71"/>
    <w:rsid w:val="00DE4C02"/>
    <w:rsid w:val="00DE52E3"/>
    <w:rsid w:val="00DE5343"/>
    <w:rsid w:val="00DE5949"/>
    <w:rsid w:val="00DE5F7B"/>
    <w:rsid w:val="00DE68E1"/>
    <w:rsid w:val="00DE69BA"/>
    <w:rsid w:val="00DE6A3B"/>
    <w:rsid w:val="00DE6CBC"/>
    <w:rsid w:val="00DE6D80"/>
    <w:rsid w:val="00DE6EAA"/>
    <w:rsid w:val="00DE70EA"/>
    <w:rsid w:val="00DE7C00"/>
    <w:rsid w:val="00DF03E9"/>
    <w:rsid w:val="00DF03ED"/>
    <w:rsid w:val="00DF04EE"/>
    <w:rsid w:val="00DF06D8"/>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1B"/>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28D3"/>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6E2E"/>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46"/>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316"/>
    <w:rsid w:val="00E405A7"/>
    <w:rsid w:val="00E40847"/>
    <w:rsid w:val="00E40AD5"/>
    <w:rsid w:val="00E40B47"/>
    <w:rsid w:val="00E40D91"/>
    <w:rsid w:val="00E40E0F"/>
    <w:rsid w:val="00E417E1"/>
    <w:rsid w:val="00E41A78"/>
    <w:rsid w:val="00E41E2C"/>
    <w:rsid w:val="00E42024"/>
    <w:rsid w:val="00E42040"/>
    <w:rsid w:val="00E42556"/>
    <w:rsid w:val="00E42648"/>
    <w:rsid w:val="00E429ED"/>
    <w:rsid w:val="00E435B1"/>
    <w:rsid w:val="00E436B8"/>
    <w:rsid w:val="00E437BF"/>
    <w:rsid w:val="00E43DEF"/>
    <w:rsid w:val="00E43F37"/>
    <w:rsid w:val="00E4445D"/>
    <w:rsid w:val="00E44593"/>
    <w:rsid w:val="00E44800"/>
    <w:rsid w:val="00E44B67"/>
    <w:rsid w:val="00E450ED"/>
    <w:rsid w:val="00E45289"/>
    <w:rsid w:val="00E452BB"/>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338"/>
    <w:rsid w:val="00E564E4"/>
    <w:rsid w:val="00E567C0"/>
    <w:rsid w:val="00E5680D"/>
    <w:rsid w:val="00E56DD6"/>
    <w:rsid w:val="00E5720E"/>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D58"/>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AEB"/>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3CB1"/>
    <w:rsid w:val="00E8434A"/>
    <w:rsid w:val="00E844E5"/>
    <w:rsid w:val="00E84A2D"/>
    <w:rsid w:val="00E84AC5"/>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8755A"/>
    <w:rsid w:val="00E87EDD"/>
    <w:rsid w:val="00E90279"/>
    <w:rsid w:val="00E90393"/>
    <w:rsid w:val="00E90580"/>
    <w:rsid w:val="00E90635"/>
    <w:rsid w:val="00E909A1"/>
    <w:rsid w:val="00E90BFF"/>
    <w:rsid w:val="00E9140B"/>
    <w:rsid w:val="00E91866"/>
    <w:rsid w:val="00E919A7"/>
    <w:rsid w:val="00E91A2E"/>
    <w:rsid w:val="00E91A77"/>
    <w:rsid w:val="00E91B1A"/>
    <w:rsid w:val="00E91B79"/>
    <w:rsid w:val="00E91C9B"/>
    <w:rsid w:val="00E91F04"/>
    <w:rsid w:val="00E91F35"/>
    <w:rsid w:val="00E91F7E"/>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0E7"/>
    <w:rsid w:val="00E974AD"/>
    <w:rsid w:val="00E97648"/>
    <w:rsid w:val="00E97775"/>
    <w:rsid w:val="00EA02E6"/>
    <w:rsid w:val="00EA0E4A"/>
    <w:rsid w:val="00EA12AA"/>
    <w:rsid w:val="00EA12D9"/>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A5C"/>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417"/>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698"/>
    <w:rsid w:val="00ED0706"/>
    <w:rsid w:val="00ED09B2"/>
    <w:rsid w:val="00ED0D5D"/>
    <w:rsid w:val="00ED1288"/>
    <w:rsid w:val="00ED1596"/>
    <w:rsid w:val="00ED162F"/>
    <w:rsid w:val="00ED1971"/>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FE4"/>
    <w:rsid w:val="00ED64DC"/>
    <w:rsid w:val="00ED65DB"/>
    <w:rsid w:val="00ED673B"/>
    <w:rsid w:val="00ED67A1"/>
    <w:rsid w:val="00ED6CCE"/>
    <w:rsid w:val="00ED6CFA"/>
    <w:rsid w:val="00ED6FF5"/>
    <w:rsid w:val="00ED7164"/>
    <w:rsid w:val="00ED71C5"/>
    <w:rsid w:val="00ED770B"/>
    <w:rsid w:val="00EE0D10"/>
    <w:rsid w:val="00EE0FEF"/>
    <w:rsid w:val="00EE12D3"/>
    <w:rsid w:val="00EE1498"/>
    <w:rsid w:val="00EE157D"/>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3DF"/>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25"/>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2E9A"/>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3E"/>
    <w:rsid w:val="00F26D9B"/>
    <w:rsid w:val="00F26E30"/>
    <w:rsid w:val="00F271E8"/>
    <w:rsid w:val="00F2747E"/>
    <w:rsid w:val="00F27B9B"/>
    <w:rsid w:val="00F27C34"/>
    <w:rsid w:val="00F27D0B"/>
    <w:rsid w:val="00F27E46"/>
    <w:rsid w:val="00F301C2"/>
    <w:rsid w:val="00F302E1"/>
    <w:rsid w:val="00F3042E"/>
    <w:rsid w:val="00F30B4B"/>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BE"/>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73F"/>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C11"/>
    <w:rsid w:val="00F83FEA"/>
    <w:rsid w:val="00F84069"/>
    <w:rsid w:val="00F8420D"/>
    <w:rsid w:val="00F843D7"/>
    <w:rsid w:val="00F844A0"/>
    <w:rsid w:val="00F84D5D"/>
    <w:rsid w:val="00F84F8A"/>
    <w:rsid w:val="00F84FF5"/>
    <w:rsid w:val="00F85194"/>
    <w:rsid w:val="00F851C8"/>
    <w:rsid w:val="00F8527B"/>
    <w:rsid w:val="00F8536F"/>
    <w:rsid w:val="00F85536"/>
    <w:rsid w:val="00F85597"/>
    <w:rsid w:val="00F855CF"/>
    <w:rsid w:val="00F8563E"/>
    <w:rsid w:val="00F857AF"/>
    <w:rsid w:val="00F858A0"/>
    <w:rsid w:val="00F85996"/>
    <w:rsid w:val="00F85D4A"/>
    <w:rsid w:val="00F86044"/>
    <w:rsid w:val="00F86365"/>
    <w:rsid w:val="00F8639F"/>
    <w:rsid w:val="00F8657A"/>
    <w:rsid w:val="00F865CF"/>
    <w:rsid w:val="00F8679A"/>
    <w:rsid w:val="00F8693D"/>
    <w:rsid w:val="00F86BD6"/>
    <w:rsid w:val="00F86D0A"/>
    <w:rsid w:val="00F86DBA"/>
    <w:rsid w:val="00F87042"/>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4F52"/>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640"/>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B00"/>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B0A"/>
    <w:rsid w:val="00FC3C97"/>
    <w:rsid w:val="00FC3F09"/>
    <w:rsid w:val="00FC3FD6"/>
    <w:rsid w:val="00FC4729"/>
    <w:rsid w:val="00FC47B1"/>
    <w:rsid w:val="00FC4A8C"/>
    <w:rsid w:val="00FC4ABA"/>
    <w:rsid w:val="00FC4BA0"/>
    <w:rsid w:val="00FC5111"/>
    <w:rsid w:val="00FC5365"/>
    <w:rsid w:val="00FC53DB"/>
    <w:rsid w:val="00FC580C"/>
    <w:rsid w:val="00FC5FC2"/>
    <w:rsid w:val="00FC6177"/>
    <w:rsid w:val="00FC63D1"/>
    <w:rsid w:val="00FC644E"/>
    <w:rsid w:val="00FC69C0"/>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1E24"/>
    <w:rsid w:val="00FF2310"/>
    <w:rsid w:val="00FF25BD"/>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31"/>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31"/>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363140381">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2193">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33704280">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16668998">
      <w:bodyDiv w:val="1"/>
      <w:marLeft w:val="0"/>
      <w:marRight w:val="0"/>
      <w:marTop w:val="0"/>
      <w:marBottom w:val="0"/>
      <w:divBdr>
        <w:top w:val="none" w:sz="0" w:space="0" w:color="auto"/>
        <w:left w:val="none" w:sz="0" w:space="0" w:color="auto"/>
        <w:bottom w:val="none" w:sz="0" w:space="0" w:color="auto"/>
        <w:right w:val="none" w:sz="0" w:space="0" w:color="auto"/>
      </w:divBdr>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181167886">
      <w:bodyDiv w:val="1"/>
      <w:marLeft w:val="0"/>
      <w:marRight w:val="0"/>
      <w:marTop w:val="0"/>
      <w:marBottom w:val="0"/>
      <w:divBdr>
        <w:top w:val="none" w:sz="0" w:space="0" w:color="auto"/>
        <w:left w:val="none" w:sz="0" w:space="0" w:color="auto"/>
        <w:bottom w:val="none" w:sz="0" w:space="0" w:color="auto"/>
        <w:right w:val="none" w:sz="0" w:space="0" w:color="auto"/>
      </w:divBdr>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0338731">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DF0744-C5A8-46AA-8563-2B9BB9E92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7565</Words>
  <Characters>43123</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Spreadtrum</cp:lastModifiedBy>
  <cp:revision>2</cp:revision>
  <cp:lastPrinted>2015-03-27T14:25:00Z</cp:lastPrinted>
  <dcterms:created xsi:type="dcterms:W3CDTF">2021-08-06T09:42:00Z</dcterms:created>
  <dcterms:modified xsi:type="dcterms:W3CDTF">2021-08-06T09:42:00Z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